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3464264" w14:textId="05B3A0BB" w:rsidR="002C7142" w:rsidRPr="00360705" w:rsidRDefault="002C7142" w:rsidP="002C7142">
      <w:pPr>
        <w:spacing w:after="0" w:line="240" w:lineRule="auto"/>
        <w:jc w:val="center"/>
        <w:rPr>
          <w:rFonts w:ascii="Helvetica" w:hAnsi="Helvetica"/>
          <w:b/>
          <w:color w:val="000000" w:themeColor="text1"/>
          <w:sz w:val="28"/>
          <w:lang w:val="en-GB"/>
        </w:rPr>
      </w:pPr>
      <w:r w:rsidRPr="00360705">
        <w:rPr>
          <w:rFonts w:ascii="Arial" w:hAnsi="Arial"/>
          <w:b/>
          <w:noProof/>
          <w:color w:val="000000" w:themeColor="text1"/>
        </w:rPr>
        <w:drawing>
          <wp:inline distT="0" distB="0" distL="0" distR="0" wp14:anchorId="3C0C0676" wp14:editId="3460C013">
            <wp:extent cx="1962537" cy="492981"/>
            <wp:effectExtent l="0" t="0" r="0" b="0"/>
            <wp:docPr id="1" name="Picture 1"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3023" t="40496" r="19973" b="39251"/>
                    <a:stretch/>
                  </pic:blipFill>
                  <pic:spPr bwMode="auto">
                    <a:xfrm>
                      <a:off x="0" y="0"/>
                      <a:ext cx="2013261" cy="505723"/>
                    </a:xfrm>
                    <a:prstGeom prst="rect">
                      <a:avLst/>
                    </a:prstGeom>
                    <a:noFill/>
                    <a:ln>
                      <a:noFill/>
                    </a:ln>
                    <a:extLst>
                      <a:ext uri="{53640926-AAD7-44D8-BBD7-CCE9431645EC}">
                        <a14:shadowObscured xmlns:a14="http://schemas.microsoft.com/office/drawing/2010/main"/>
                      </a:ext>
                    </a:extLst>
                  </pic:spPr>
                </pic:pic>
              </a:graphicData>
            </a:graphic>
          </wp:inline>
        </w:drawing>
      </w:r>
      <w:r w:rsidRPr="00360705">
        <w:rPr>
          <w:rFonts w:ascii="Helvetica" w:hAnsi="Helvetica"/>
          <w:b/>
          <w:color w:val="000000" w:themeColor="text1"/>
          <w:sz w:val="28"/>
          <w:lang w:val="en-GB"/>
        </w:rPr>
        <w:t xml:space="preserve"> </w:t>
      </w:r>
    </w:p>
    <w:p w14:paraId="5729D0DE" w14:textId="77777777" w:rsidR="00C07B6C" w:rsidRPr="00360705" w:rsidRDefault="00C07B6C" w:rsidP="002C7142">
      <w:pPr>
        <w:spacing w:after="0" w:line="240" w:lineRule="auto"/>
        <w:jc w:val="center"/>
        <w:rPr>
          <w:rFonts w:ascii="Helvetica" w:hAnsi="Helvetica"/>
          <w:b/>
          <w:color w:val="000000" w:themeColor="text1"/>
          <w:sz w:val="28"/>
          <w:lang w:val="en-GB"/>
        </w:rPr>
      </w:pPr>
    </w:p>
    <w:p w14:paraId="045CDC12" w14:textId="77777777" w:rsidR="00966BA9" w:rsidRPr="00360705" w:rsidRDefault="00966BA9" w:rsidP="002C7142">
      <w:pPr>
        <w:spacing w:after="0" w:line="240" w:lineRule="auto"/>
        <w:jc w:val="center"/>
        <w:rPr>
          <w:rFonts w:ascii="Helvetica" w:hAnsi="Helvetica"/>
          <w:b/>
          <w:color w:val="000000" w:themeColor="text1"/>
          <w:sz w:val="28"/>
          <w:lang w:val="en-GB"/>
        </w:rPr>
      </w:pPr>
    </w:p>
    <w:p w14:paraId="11411DEF" w14:textId="716EB52B" w:rsidR="002C7142" w:rsidRPr="00360705" w:rsidRDefault="002441EA" w:rsidP="002C7142">
      <w:pPr>
        <w:spacing w:after="0" w:line="240" w:lineRule="auto"/>
        <w:jc w:val="center"/>
        <w:rPr>
          <w:rFonts w:ascii="Helvetica" w:eastAsia="Times New Roman" w:hAnsi="Helvetica" w:cs="Helvetica"/>
          <w:b/>
          <w:bCs/>
          <w:color w:val="000000" w:themeColor="text1"/>
          <w:sz w:val="28"/>
          <w:szCs w:val="20"/>
          <w:lang w:val="en-GB"/>
        </w:rPr>
      </w:pPr>
      <w:r w:rsidRPr="00360705">
        <w:rPr>
          <w:rFonts w:ascii="Helvetica" w:hAnsi="Helvetica"/>
          <w:b/>
          <w:color w:val="000000" w:themeColor="text1"/>
          <w:sz w:val="28"/>
          <w:lang w:val="en-GB"/>
        </w:rPr>
        <w:t>LVMH WATCH WEEK 2022</w:t>
      </w:r>
    </w:p>
    <w:p w14:paraId="3D1DE072" w14:textId="46D0319C" w:rsidR="00344B65" w:rsidRPr="00360705" w:rsidRDefault="00344B65" w:rsidP="002C7142">
      <w:pPr>
        <w:jc w:val="center"/>
        <w:rPr>
          <w:b/>
          <w:color w:val="FF0000"/>
          <w:sz w:val="16"/>
          <w:szCs w:val="16"/>
          <w:lang w:val="en-GB"/>
        </w:rPr>
      </w:pPr>
    </w:p>
    <w:p w14:paraId="0FEC51CF" w14:textId="77777777" w:rsidR="00344B65" w:rsidRPr="00360705" w:rsidRDefault="00344B65" w:rsidP="00B46C08">
      <w:pPr>
        <w:rPr>
          <w:b/>
          <w:color w:val="FF0000"/>
          <w:sz w:val="16"/>
          <w:szCs w:val="16"/>
          <w:lang w:val="en-GB"/>
        </w:rPr>
      </w:pPr>
    </w:p>
    <w:p w14:paraId="3CBCAF01" w14:textId="6FC210A3" w:rsidR="000B5504" w:rsidRPr="00360705" w:rsidRDefault="002E017D" w:rsidP="002441EA">
      <w:pPr>
        <w:jc w:val="center"/>
        <w:rPr>
          <w:rFonts w:ascii="Helvetica" w:hAnsi="Helvetica"/>
          <w:b/>
          <w:color w:val="000000" w:themeColor="text1"/>
          <w:sz w:val="24"/>
          <w:lang w:val="en-GB"/>
        </w:rPr>
      </w:pPr>
      <w:r w:rsidRPr="00360705">
        <w:rPr>
          <w:rFonts w:ascii="Helvetica" w:hAnsi="Helvetica"/>
          <w:b/>
          <w:color w:val="000000" w:themeColor="text1"/>
          <w:sz w:val="24"/>
          <w:lang w:val="en-GB"/>
        </w:rPr>
        <w:t>TIME IS A JEWEL</w:t>
      </w:r>
    </w:p>
    <w:p w14:paraId="030528BE" w14:textId="77F8A74F" w:rsidR="00EC52B0" w:rsidRPr="00360705" w:rsidRDefault="00EC52B0" w:rsidP="002441EA">
      <w:pPr>
        <w:jc w:val="center"/>
        <w:rPr>
          <w:rFonts w:ascii="Helvetica" w:hAnsi="Helvetica"/>
          <w:b/>
          <w:color w:val="000000" w:themeColor="text1"/>
          <w:sz w:val="32"/>
          <w:lang w:val="en-GB"/>
        </w:rPr>
      </w:pPr>
    </w:p>
    <w:p w14:paraId="0F5F4729" w14:textId="17F245E4" w:rsidR="00B24068" w:rsidRPr="00A711C1" w:rsidRDefault="000769D0" w:rsidP="004C6B99">
      <w:pPr>
        <w:jc w:val="both"/>
        <w:rPr>
          <w:rFonts w:ascii="Arial" w:hAnsi="Arial" w:cs="Arial"/>
          <w:lang w:val="en-GB"/>
        </w:rPr>
      </w:pPr>
      <w:r w:rsidRPr="00360705">
        <w:rPr>
          <w:rFonts w:ascii="Arial" w:hAnsi="Arial" w:cs="Arial"/>
          <w:lang w:val="en-GB"/>
        </w:rPr>
        <w:t xml:space="preserve">To </w:t>
      </w:r>
      <w:r w:rsidR="00572261" w:rsidRPr="00360705">
        <w:rPr>
          <w:rFonts w:ascii="Arial" w:hAnsi="Arial" w:cs="Arial"/>
          <w:lang w:val="en-GB"/>
        </w:rPr>
        <w:t>delicately craft</w:t>
      </w:r>
      <w:r w:rsidR="002E017D" w:rsidRPr="00360705">
        <w:rPr>
          <w:rFonts w:ascii="Arial" w:hAnsi="Arial" w:cs="Arial"/>
          <w:lang w:val="en-GB"/>
        </w:rPr>
        <w:t xml:space="preserve"> time rather than merely indicate it, to </w:t>
      </w:r>
      <w:r w:rsidR="00572261" w:rsidRPr="00360705">
        <w:rPr>
          <w:rFonts w:ascii="Arial" w:hAnsi="Arial" w:cs="Arial"/>
          <w:lang w:val="en-GB"/>
        </w:rPr>
        <w:t>propel</w:t>
      </w:r>
      <w:r w:rsidR="002E017D" w:rsidRPr="00360705">
        <w:rPr>
          <w:rFonts w:ascii="Arial" w:hAnsi="Arial" w:cs="Arial"/>
          <w:lang w:val="en-GB"/>
        </w:rPr>
        <w:t xml:space="preserve"> it into a dimension where its </w:t>
      </w:r>
      <w:r w:rsidR="00572261" w:rsidRPr="00360705">
        <w:rPr>
          <w:rFonts w:ascii="Arial" w:hAnsi="Arial" w:cs="Arial"/>
          <w:lang w:val="en-GB"/>
        </w:rPr>
        <w:t xml:space="preserve">scope and significance are enhanced by </w:t>
      </w:r>
      <w:r w:rsidR="00DB3ACB" w:rsidRPr="00360705">
        <w:rPr>
          <w:rFonts w:ascii="Arial" w:hAnsi="Arial" w:cs="Arial"/>
          <w:lang w:val="en-GB"/>
        </w:rPr>
        <w:t>a resolutely</w:t>
      </w:r>
      <w:r w:rsidR="00724CBE" w:rsidRPr="00360705">
        <w:rPr>
          <w:rFonts w:ascii="Arial" w:hAnsi="Arial" w:cs="Arial"/>
          <w:lang w:val="en-GB"/>
        </w:rPr>
        <w:t xml:space="preserve"> artisanal</w:t>
      </w:r>
      <w:r w:rsidR="00572261" w:rsidRPr="00360705">
        <w:rPr>
          <w:rFonts w:ascii="Arial" w:hAnsi="Arial" w:cs="Arial"/>
          <w:lang w:val="en-GB"/>
        </w:rPr>
        <w:t xml:space="preserve"> </w:t>
      </w:r>
      <w:r w:rsidR="00C00CC6" w:rsidRPr="00360705">
        <w:rPr>
          <w:rFonts w:ascii="Arial" w:hAnsi="Arial" w:cs="Arial"/>
          <w:lang w:val="en-GB"/>
        </w:rPr>
        <w:t>dimension</w:t>
      </w:r>
      <w:r w:rsidR="00FC51E4" w:rsidRPr="00360705">
        <w:rPr>
          <w:rFonts w:ascii="Arial" w:hAnsi="Arial" w:cs="Arial"/>
          <w:lang w:val="en-GB"/>
        </w:rPr>
        <w:t xml:space="preserve">: </w:t>
      </w:r>
      <w:r w:rsidR="00572261" w:rsidRPr="00360705">
        <w:rPr>
          <w:rFonts w:ascii="Arial" w:hAnsi="Arial" w:cs="Arial"/>
          <w:lang w:val="en-GB"/>
        </w:rPr>
        <w:t>such</w:t>
      </w:r>
      <w:r w:rsidR="00FC51E4" w:rsidRPr="00360705">
        <w:rPr>
          <w:rFonts w:ascii="Arial" w:hAnsi="Arial" w:cs="Arial"/>
          <w:lang w:val="en-GB"/>
        </w:rPr>
        <w:t xml:space="preserve"> is the </w:t>
      </w:r>
      <w:r w:rsidR="00572261" w:rsidRPr="00360705">
        <w:rPr>
          <w:rFonts w:ascii="Arial" w:hAnsi="Arial" w:cs="Arial"/>
          <w:lang w:val="en-GB"/>
        </w:rPr>
        <w:t>challenge</w:t>
      </w:r>
      <w:r w:rsidR="00FC51E4" w:rsidRPr="00360705">
        <w:rPr>
          <w:rFonts w:ascii="Arial" w:hAnsi="Arial" w:cs="Arial"/>
          <w:lang w:val="en-GB"/>
        </w:rPr>
        <w:t xml:space="preserve"> Bulgari sets itself for each new </w:t>
      </w:r>
      <w:r w:rsidR="00FC51E4" w:rsidRPr="00A711C1">
        <w:rPr>
          <w:rFonts w:ascii="Arial" w:hAnsi="Arial" w:cs="Arial"/>
          <w:lang w:val="en-GB"/>
        </w:rPr>
        <w:t xml:space="preserve">creation. </w:t>
      </w:r>
    </w:p>
    <w:p w14:paraId="04F0E709" w14:textId="112BE0A0" w:rsidR="00B56975" w:rsidRPr="00A711C1" w:rsidRDefault="00C85E45" w:rsidP="004C6B99">
      <w:pPr>
        <w:jc w:val="both"/>
        <w:rPr>
          <w:rFonts w:ascii="Arial" w:hAnsi="Arial" w:cs="Arial"/>
          <w:lang w:val="en-GB"/>
        </w:rPr>
      </w:pPr>
      <w:r w:rsidRPr="00A711C1">
        <w:rPr>
          <w:rFonts w:ascii="Arial" w:hAnsi="Arial" w:cs="Arial"/>
          <w:lang w:val="en-GB"/>
        </w:rPr>
        <w:t xml:space="preserve">The new </w:t>
      </w:r>
      <w:r w:rsidR="00572261" w:rsidRPr="00A711C1">
        <w:rPr>
          <w:rFonts w:ascii="Arial" w:hAnsi="Arial" w:cs="Arial"/>
          <w:lang w:val="en-GB"/>
        </w:rPr>
        <w:t>models</w:t>
      </w:r>
      <w:r w:rsidRPr="00A711C1">
        <w:rPr>
          <w:rFonts w:ascii="Arial" w:hAnsi="Arial" w:cs="Arial"/>
          <w:lang w:val="en-GB"/>
        </w:rPr>
        <w:t xml:space="preserve"> marking the beginning of 2022 are all part of this process </w:t>
      </w:r>
      <w:r w:rsidR="00572261" w:rsidRPr="00A711C1">
        <w:rPr>
          <w:rFonts w:ascii="Arial" w:hAnsi="Arial" w:cs="Arial"/>
          <w:lang w:val="en-GB"/>
        </w:rPr>
        <w:t>permeated by</w:t>
      </w:r>
      <w:r w:rsidRPr="00A711C1">
        <w:rPr>
          <w:rFonts w:ascii="Arial" w:hAnsi="Arial" w:cs="Arial"/>
          <w:lang w:val="en-GB"/>
        </w:rPr>
        <w:t xml:space="preserve"> </w:t>
      </w:r>
      <w:r w:rsidR="00A91851" w:rsidRPr="00A711C1">
        <w:rPr>
          <w:rFonts w:ascii="Arial" w:hAnsi="Arial" w:cs="Arial"/>
          <w:lang w:val="en-GB"/>
        </w:rPr>
        <w:t>excellence</w:t>
      </w:r>
      <w:r w:rsidR="005C1DA2" w:rsidRPr="00A711C1">
        <w:rPr>
          <w:rFonts w:ascii="Arial" w:hAnsi="Arial" w:cs="Arial"/>
          <w:lang w:val="en-GB"/>
        </w:rPr>
        <w:t xml:space="preserve"> and preciousness</w:t>
      </w:r>
      <w:r w:rsidR="00A91851" w:rsidRPr="00A711C1">
        <w:rPr>
          <w:rFonts w:ascii="Arial" w:hAnsi="Arial" w:cs="Arial"/>
          <w:lang w:val="en-GB"/>
        </w:rPr>
        <w:t xml:space="preserve">. </w:t>
      </w:r>
      <w:r w:rsidR="00A91851" w:rsidRPr="00A711C1">
        <w:rPr>
          <w:rFonts w:ascii="Arial" w:hAnsi="Arial" w:cs="Arial"/>
          <w:b/>
          <w:lang w:val="en-GB"/>
        </w:rPr>
        <w:t>Serpenti</w:t>
      </w:r>
      <w:r w:rsidR="00A91851" w:rsidRPr="00A711C1">
        <w:rPr>
          <w:rFonts w:ascii="Arial" w:hAnsi="Arial" w:cs="Arial"/>
          <w:lang w:val="en-GB"/>
        </w:rPr>
        <w:t xml:space="preserve">, a powerful icon, is revisiting </w:t>
      </w:r>
      <w:r w:rsidR="00740050" w:rsidRPr="00A711C1">
        <w:rPr>
          <w:rFonts w:ascii="Arial" w:hAnsi="Arial" w:cs="Arial"/>
          <w:lang w:val="en-GB"/>
        </w:rPr>
        <w:t xml:space="preserve">its multiple faces and welcoming </w:t>
      </w:r>
      <w:r w:rsidR="00B97CC5" w:rsidRPr="00A711C1">
        <w:rPr>
          <w:rFonts w:ascii="Arial" w:hAnsi="Arial" w:cs="Arial"/>
          <w:b/>
          <w:lang w:val="en-GB"/>
        </w:rPr>
        <w:t>Piccolissimo</w:t>
      </w:r>
      <w:r w:rsidR="00B97CC5" w:rsidRPr="00A711C1">
        <w:rPr>
          <w:rFonts w:ascii="Arial" w:hAnsi="Arial" w:cs="Arial"/>
          <w:lang w:val="en-GB"/>
        </w:rPr>
        <w:t xml:space="preserve">, </w:t>
      </w:r>
      <w:r w:rsidR="00740050" w:rsidRPr="00A711C1">
        <w:rPr>
          <w:rFonts w:ascii="Arial" w:hAnsi="Arial" w:cs="Arial"/>
          <w:lang w:val="en-GB"/>
        </w:rPr>
        <w:t>a</w:t>
      </w:r>
      <w:r w:rsidR="0015091A" w:rsidRPr="00A711C1">
        <w:rPr>
          <w:rFonts w:ascii="Arial" w:hAnsi="Arial" w:cs="Arial"/>
          <w:lang w:val="en-GB"/>
        </w:rPr>
        <w:t xml:space="preserve"> true jewel of micro technology featuring one of the</w:t>
      </w:r>
      <w:r w:rsidR="00740050" w:rsidRPr="00A711C1">
        <w:rPr>
          <w:rFonts w:ascii="Arial" w:hAnsi="Arial" w:cs="Arial"/>
          <w:lang w:val="en-GB"/>
        </w:rPr>
        <w:t xml:space="preserve"> small</w:t>
      </w:r>
      <w:r w:rsidR="0015091A" w:rsidRPr="00A711C1">
        <w:rPr>
          <w:rFonts w:ascii="Arial" w:hAnsi="Arial" w:cs="Arial"/>
          <w:lang w:val="en-GB"/>
        </w:rPr>
        <w:t>est</w:t>
      </w:r>
      <w:r w:rsidR="00740050" w:rsidRPr="00A711C1">
        <w:rPr>
          <w:rFonts w:ascii="Arial" w:hAnsi="Arial" w:cs="Arial"/>
          <w:lang w:val="en-GB"/>
        </w:rPr>
        <w:t xml:space="preserve"> </w:t>
      </w:r>
      <w:r w:rsidR="00B97CC5" w:rsidRPr="00A711C1">
        <w:rPr>
          <w:rFonts w:ascii="Arial" w:hAnsi="Arial" w:cs="Arial"/>
          <w:lang w:val="en-GB"/>
        </w:rPr>
        <w:t xml:space="preserve">existing </w:t>
      </w:r>
      <w:r w:rsidR="00740050" w:rsidRPr="00A711C1">
        <w:rPr>
          <w:rFonts w:ascii="Arial" w:hAnsi="Arial" w:cs="Arial"/>
          <w:lang w:val="en-GB"/>
        </w:rPr>
        <w:t xml:space="preserve">mechanical </w:t>
      </w:r>
      <w:r w:rsidR="00B56975" w:rsidRPr="00A711C1">
        <w:rPr>
          <w:rFonts w:ascii="Arial" w:hAnsi="Arial" w:cs="Arial"/>
          <w:lang w:val="en-GB"/>
        </w:rPr>
        <w:t>movements,</w:t>
      </w:r>
      <w:r w:rsidR="00947BE0" w:rsidRPr="00A711C1">
        <w:rPr>
          <w:rFonts w:ascii="Arial" w:hAnsi="Arial" w:cs="Arial"/>
          <w:lang w:val="en-GB"/>
        </w:rPr>
        <w:t xml:space="preserve"> </w:t>
      </w:r>
      <w:r w:rsidR="00B56975" w:rsidRPr="00A711C1">
        <w:rPr>
          <w:rFonts w:ascii="Arial" w:hAnsi="Arial" w:cs="Arial"/>
          <w:lang w:val="en-GB"/>
        </w:rPr>
        <w:t xml:space="preserve">to celebrate </w:t>
      </w:r>
      <w:r w:rsidR="00B56975" w:rsidRPr="00A711C1">
        <w:rPr>
          <w:rFonts w:ascii="Arial" w:hAnsi="Arial" w:cs="Arial"/>
          <w:i/>
          <w:lang w:val="en-GB"/>
        </w:rPr>
        <w:t>alla grande</w:t>
      </w:r>
      <w:r w:rsidR="00B56975" w:rsidRPr="00A711C1">
        <w:rPr>
          <w:rFonts w:ascii="Arial" w:hAnsi="Arial" w:cs="Arial"/>
          <w:lang w:val="en-GB"/>
        </w:rPr>
        <w:t xml:space="preserve"> the 80 years of the first Bulgari’s secret watch. </w:t>
      </w:r>
    </w:p>
    <w:p w14:paraId="1B7E2B58" w14:textId="5D2E626B" w:rsidR="00DF3518" w:rsidRPr="00A711C1" w:rsidRDefault="00B56975" w:rsidP="004C6B99">
      <w:pPr>
        <w:jc w:val="both"/>
        <w:rPr>
          <w:b/>
          <w:color w:val="FF0000"/>
          <w:sz w:val="20"/>
          <w:szCs w:val="16"/>
          <w:lang w:val="en-GB"/>
        </w:rPr>
      </w:pPr>
      <w:r w:rsidRPr="00A711C1">
        <w:rPr>
          <w:rFonts w:ascii="Arial" w:hAnsi="Arial" w:cs="Arial"/>
          <w:lang w:val="en-GB"/>
        </w:rPr>
        <w:t>T</w:t>
      </w:r>
      <w:r w:rsidR="00740050" w:rsidRPr="00A711C1">
        <w:rPr>
          <w:rFonts w:ascii="Arial" w:hAnsi="Arial" w:cs="Arial"/>
          <w:lang w:val="en-GB"/>
        </w:rPr>
        <w:t xml:space="preserve">he emblematic </w:t>
      </w:r>
      <w:r w:rsidR="00D02795" w:rsidRPr="00A711C1">
        <w:rPr>
          <w:rFonts w:ascii="Arial" w:hAnsi="Arial" w:cs="Arial"/>
          <w:b/>
          <w:lang w:val="en-GB"/>
        </w:rPr>
        <w:t>L</w:t>
      </w:r>
      <w:r w:rsidR="0067564A" w:rsidRPr="00A711C1">
        <w:rPr>
          <w:rFonts w:ascii="Arial" w:hAnsi="Arial" w:cs="Arial"/>
          <w:b/>
          <w:lang w:val="en-GB"/>
        </w:rPr>
        <w:t>v</w:t>
      </w:r>
      <w:r w:rsidR="00D02795" w:rsidRPr="00A711C1">
        <w:rPr>
          <w:rFonts w:ascii="Arial" w:hAnsi="Arial" w:cs="Arial"/>
          <w:b/>
          <w:lang w:val="en-GB"/>
        </w:rPr>
        <w:t>cea</w:t>
      </w:r>
      <w:r w:rsidR="00FB0DF8" w:rsidRPr="00A711C1">
        <w:rPr>
          <w:rFonts w:ascii="Arial" w:hAnsi="Arial" w:cs="Arial"/>
          <w:b/>
          <w:lang w:val="en-GB"/>
        </w:rPr>
        <w:t xml:space="preserve"> </w:t>
      </w:r>
      <w:r w:rsidR="000769D0" w:rsidRPr="00A711C1">
        <w:rPr>
          <w:rFonts w:ascii="Arial" w:hAnsi="Arial" w:cs="Arial"/>
          <w:lang w:val="en-GB"/>
        </w:rPr>
        <w:t xml:space="preserve">plays with </w:t>
      </w:r>
      <w:r w:rsidR="00572261" w:rsidRPr="00A711C1">
        <w:rPr>
          <w:rFonts w:ascii="Arial" w:hAnsi="Arial" w:cs="Arial"/>
          <w:lang w:val="en-GB"/>
        </w:rPr>
        <w:t>the light rippling across its</w:t>
      </w:r>
      <w:r w:rsidR="000769D0" w:rsidRPr="00A711C1">
        <w:rPr>
          <w:rFonts w:ascii="Arial" w:hAnsi="Arial" w:cs="Arial"/>
          <w:lang w:val="en-GB"/>
        </w:rPr>
        <w:t xml:space="preserve"> </w:t>
      </w:r>
      <w:r w:rsidR="00966BA9" w:rsidRPr="00A711C1">
        <w:rPr>
          <w:rFonts w:ascii="Arial" w:hAnsi="Arial" w:cs="Arial"/>
          <w:lang w:val="en-GB"/>
        </w:rPr>
        <w:t xml:space="preserve">new </w:t>
      </w:r>
      <w:r w:rsidR="000769D0" w:rsidRPr="00A711C1">
        <w:rPr>
          <w:rFonts w:ascii="Arial" w:hAnsi="Arial" w:cs="Arial"/>
          <w:lang w:val="en-GB"/>
        </w:rPr>
        <w:t xml:space="preserve">pink mother-of-pearl and aventurine dials meticulously </w:t>
      </w:r>
      <w:r w:rsidR="00572261" w:rsidRPr="00A711C1">
        <w:rPr>
          <w:rFonts w:ascii="Arial" w:hAnsi="Arial" w:cs="Arial"/>
          <w:lang w:val="en-GB"/>
        </w:rPr>
        <w:t>sculpted</w:t>
      </w:r>
      <w:r w:rsidR="000769D0" w:rsidRPr="00A711C1">
        <w:rPr>
          <w:rFonts w:ascii="Arial" w:hAnsi="Arial" w:cs="Arial"/>
          <w:lang w:val="en-GB"/>
        </w:rPr>
        <w:t xml:space="preserve"> in relief </w:t>
      </w:r>
      <w:r w:rsidR="00572261" w:rsidRPr="00A711C1">
        <w:rPr>
          <w:rFonts w:ascii="Arial" w:hAnsi="Arial" w:cs="Arial"/>
          <w:lang w:val="en-GB"/>
        </w:rPr>
        <w:t>so as to</w:t>
      </w:r>
      <w:r w:rsidR="001E693C" w:rsidRPr="00A711C1">
        <w:rPr>
          <w:rFonts w:ascii="Arial" w:hAnsi="Arial" w:cs="Arial"/>
          <w:lang w:val="en-GB"/>
        </w:rPr>
        <w:t xml:space="preserve"> capture it </w:t>
      </w:r>
      <w:r w:rsidR="005C02CB" w:rsidRPr="00A711C1">
        <w:rPr>
          <w:rFonts w:ascii="Arial" w:hAnsi="Arial" w:cs="Arial"/>
          <w:lang w:val="en-GB"/>
        </w:rPr>
        <w:t>to perfection</w:t>
      </w:r>
      <w:r w:rsidR="001E693C" w:rsidRPr="00A711C1">
        <w:rPr>
          <w:rFonts w:ascii="Arial" w:hAnsi="Arial" w:cs="Arial"/>
          <w:lang w:val="en-GB"/>
        </w:rPr>
        <w:t>.</w:t>
      </w:r>
      <w:r w:rsidR="00B24068" w:rsidRPr="00A711C1">
        <w:rPr>
          <w:rFonts w:ascii="Arial" w:hAnsi="Arial" w:cs="Arial"/>
          <w:lang w:val="en-GB"/>
        </w:rPr>
        <w:t xml:space="preserve"> </w:t>
      </w:r>
      <w:r w:rsidR="00B24068" w:rsidRPr="00A711C1">
        <w:rPr>
          <w:rFonts w:ascii="Arial" w:hAnsi="Arial" w:cs="Arial"/>
          <w:szCs w:val="20"/>
          <w:lang w:val="en-GB"/>
        </w:rPr>
        <w:t xml:space="preserve">Bulgari brings to sparkling life the concept of ‘Time is a Jewel’ with the arrival of a new </w:t>
      </w:r>
      <w:r w:rsidR="00B24068" w:rsidRPr="00A711C1">
        <w:rPr>
          <w:rFonts w:ascii="Arial" w:hAnsi="Arial" w:cs="Arial"/>
          <w:b/>
          <w:szCs w:val="20"/>
          <w:lang w:val="en-GB"/>
        </w:rPr>
        <w:t>Octo Roma Grande Sonnerie</w:t>
      </w:r>
      <w:r w:rsidR="00B24068" w:rsidRPr="00A711C1">
        <w:rPr>
          <w:rFonts w:ascii="Arial" w:hAnsi="Arial" w:cs="Arial"/>
          <w:szCs w:val="20"/>
          <w:lang w:val="en-GB"/>
        </w:rPr>
        <w:t xml:space="preserve"> that </w:t>
      </w:r>
      <w:r w:rsidR="007F07D1" w:rsidRPr="00A711C1">
        <w:rPr>
          <w:rFonts w:ascii="Arial" w:hAnsi="Arial" w:cs="Arial"/>
          <w:szCs w:val="20"/>
          <w:lang w:val="en-GB"/>
        </w:rPr>
        <w:t>powerfully</w:t>
      </w:r>
      <w:r w:rsidR="00B24068" w:rsidRPr="00A711C1">
        <w:rPr>
          <w:rFonts w:ascii="Arial" w:hAnsi="Arial" w:cs="Arial"/>
          <w:szCs w:val="20"/>
          <w:lang w:val="en-GB"/>
        </w:rPr>
        <w:t xml:space="preserve"> reminds us of the value of each passing moment. </w:t>
      </w:r>
      <w:r w:rsidR="00A97975" w:rsidRPr="00A711C1">
        <w:rPr>
          <w:rFonts w:ascii="Arial" w:hAnsi="Arial" w:cs="Arial"/>
          <w:lang w:val="en-GB"/>
        </w:rPr>
        <w:t xml:space="preserve">And </w:t>
      </w:r>
      <w:r w:rsidR="00572261" w:rsidRPr="00A711C1">
        <w:rPr>
          <w:rFonts w:ascii="Arial" w:hAnsi="Arial" w:cs="Arial"/>
          <w:lang w:val="en-GB"/>
        </w:rPr>
        <w:t>light – or rather</w:t>
      </w:r>
      <w:r w:rsidR="00A97975" w:rsidRPr="00A711C1">
        <w:rPr>
          <w:rFonts w:ascii="Arial" w:hAnsi="Arial" w:cs="Arial"/>
          <w:lang w:val="en-GB"/>
        </w:rPr>
        <w:t xml:space="preserve"> transparency </w:t>
      </w:r>
      <w:r w:rsidR="00572261" w:rsidRPr="00A711C1">
        <w:rPr>
          <w:rFonts w:ascii="Arial" w:hAnsi="Arial" w:cs="Arial"/>
          <w:lang w:val="en-GB"/>
        </w:rPr>
        <w:t>–</w:t>
      </w:r>
      <w:r w:rsidR="007D748D" w:rsidRPr="00A711C1">
        <w:rPr>
          <w:rFonts w:ascii="Arial" w:hAnsi="Arial" w:cs="Arial"/>
          <w:lang w:val="en-GB"/>
        </w:rPr>
        <w:t xml:space="preserve"> are also the themes </w:t>
      </w:r>
      <w:r w:rsidR="00572261" w:rsidRPr="00A711C1">
        <w:rPr>
          <w:rFonts w:ascii="Arial" w:hAnsi="Arial" w:cs="Arial"/>
          <w:lang w:val="en-GB"/>
        </w:rPr>
        <w:t>of the</w:t>
      </w:r>
      <w:r w:rsidR="00B24068" w:rsidRPr="00A711C1">
        <w:rPr>
          <w:rFonts w:ascii="Arial" w:hAnsi="Arial" w:cs="Arial"/>
          <w:lang w:val="en-GB"/>
        </w:rPr>
        <w:t xml:space="preserve"> </w:t>
      </w:r>
      <w:r w:rsidR="00B24068" w:rsidRPr="00A711C1">
        <w:rPr>
          <w:rFonts w:ascii="Arial" w:hAnsi="Arial" w:cs="Arial"/>
          <w:b/>
          <w:lang w:val="en-GB"/>
        </w:rPr>
        <w:t>Octo Roma Carillon Tourbillon</w:t>
      </w:r>
      <w:r w:rsidR="00B24068" w:rsidRPr="00A711C1">
        <w:rPr>
          <w:rFonts w:ascii="Arial" w:hAnsi="Arial" w:cs="Arial"/>
          <w:szCs w:val="20"/>
          <w:lang w:val="en-GB"/>
        </w:rPr>
        <w:t>, a double openworked complication treated in a graphic and very contemporary way.</w:t>
      </w:r>
      <w:r w:rsidR="000E2F07" w:rsidRPr="00A711C1">
        <w:rPr>
          <w:rFonts w:ascii="Arial" w:hAnsi="Arial" w:cs="Arial"/>
          <w:szCs w:val="20"/>
          <w:lang w:val="en-GB"/>
        </w:rPr>
        <w:t xml:space="preserve"> </w:t>
      </w:r>
      <w:r w:rsidR="008853C7" w:rsidRPr="00A711C1">
        <w:rPr>
          <w:rFonts w:ascii="Arial" w:hAnsi="Arial" w:cs="Arial"/>
          <w:szCs w:val="20"/>
          <w:lang w:val="en-GB"/>
        </w:rPr>
        <w:t xml:space="preserve">Bulgari </w:t>
      </w:r>
      <w:r w:rsidR="00572261" w:rsidRPr="00A711C1">
        <w:rPr>
          <w:rFonts w:ascii="Arial" w:hAnsi="Arial" w:cs="Arial"/>
          <w:szCs w:val="20"/>
          <w:lang w:val="en-GB"/>
        </w:rPr>
        <w:t>is starting</w:t>
      </w:r>
      <w:r w:rsidR="00B7596B" w:rsidRPr="00A711C1">
        <w:rPr>
          <w:rFonts w:ascii="Arial" w:hAnsi="Arial" w:cs="Arial"/>
          <w:lang w:val="en-GB"/>
        </w:rPr>
        <w:t xml:space="preserve"> </w:t>
      </w:r>
      <w:r w:rsidR="001E7493" w:rsidRPr="00A711C1">
        <w:rPr>
          <w:rFonts w:ascii="Arial" w:hAnsi="Arial" w:cs="Arial"/>
          <w:lang w:val="en-GB"/>
        </w:rPr>
        <w:t xml:space="preserve">the </w:t>
      </w:r>
      <w:r w:rsidR="00D05890" w:rsidRPr="00A711C1">
        <w:rPr>
          <w:rFonts w:ascii="Arial" w:hAnsi="Arial" w:cs="Arial"/>
          <w:lang w:val="en-GB"/>
        </w:rPr>
        <w:t>New Year</w:t>
      </w:r>
      <w:r w:rsidR="001E7493" w:rsidRPr="00A711C1">
        <w:rPr>
          <w:rFonts w:ascii="Arial" w:hAnsi="Arial" w:cs="Arial"/>
          <w:lang w:val="en-GB"/>
        </w:rPr>
        <w:t xml:space="preserve"> </w:t>
      </w:r>
      <w:r w:rsidR="00B7596B" w:rsidRPr="00A711C1">
        <w:rPr>
          <w:rFonts w:ascii="Arial" w:hAnsi="Arial" w:cs="Arial"/>
          <w:lang w:val="en-GB"/>
        </w:rPr>
        <w:t xml:space="preserve">with </w:t>
      </w:r>
      <w:r w:rsidR="00572261" w:rsidRPr="00A711C1">
        <w:rPr>
          <w:rFonts w:ascii="Arial" w:hAnsi="Arial" w:cs="Arial"/>
          <w:lang w:val="en-GB"/>
        </w:rPr>
        <w:t>a bang</w:t>
      </w:r>
      <w:r w:rsidR="00B7596B" w:rsidRPr="00A711C1">
        <w:rPr>
          <w:rFonts w:ascii="Arial" w:hAnsi="Arial" w:cs="Arial"/>
          <w:lang w:val="en-GB"/>
        </w:rPr>
        <w:t xml:space="preserve">, and this is </w:t>
      </w:r>
      <w:r w:rsidR="00E03BBD" w:rsidRPr="00A711C1">
        <w:rPr>
          <w:rFonts w:ascii="Arial" w:hAnsi="Arial" w:cs="Arial"/>
          <w:lang w:val="en-GB"/>
        </w:rPr>
        <w:t>just</w:t>
      </w:r>
      <w:r w:rsidR="00B7596B" w:rsidRPr="00A711C1">
        <w:rPr>
          <w:rFonts w:ascii="Arial" w:hAnsi="Arial" w:cs="Arial"/>
          <w:lang w:val="en-GB"/>
        </w:rPr>
        <w:t xml:space="preserve"> the beginning....</w:t>
      </w:r>
      <w:r w:rsidR="00DF3518" w:rsidRPr="00A711C1">
        <w:rPr>
          <w:b/>
          <w:color w:val="FF0000"/>
          <w:sz w:val="20"/>
          <w:szCs w:val="16"/>
          <w:lang w:val="en-GB"/>
        </w:rPr>
        <w:t xml:space="preserve"> </w:t>
      </w:r>
    </w:p>
    <w:p w14:paraId="1496E7CF" w14:textId="527733C2" w:rsidR="001E1544" w:rsidRPr="00A711C1" w:rsidRDefault="001E1544" w:rsidP="004C6B99">
      <w:pPr>
        <w:jc w:val="both"/>
        <w:rPr>
          <w:b/>
          <w:color w:val="FF0000"/>
          <w:sz w:val="16"/>
          <w:szCs w:val="16"/>
          <w:lang w:val="en-GB"/>
        </w:rPr>
      </w:pPr>
    </w:p>
    <w:p w14:paraId="42097E41" w14:textId="013D6938" w:rsidR="00EC52B0" w:rsidRPr="00A711C1" w:rsidRDefault="00EC52B0" w:rsidP="004C6B99">
      <w:pPr>
        <w:jc w:val="both"/>
        <w:rPr>
          <w:b/>
          <w:color w:val="FF0000"/>
          <w:sz w:val="16"/>
          <w:szCs w:val="16"/>
          <w:lang w:val="en-GB"/>
        </w:rPr>
      </w:pPr>
    </w:p>
    <w:p w14:paraId="2BFA4883" w14:textId="3BBC81CA" w:rsidR="00EC52B0" w:rsidRPr="00A711C1" w:rsidRDefault="00EC52B0" w:rsidP="004C6B99">
      <w:pPr>
        <w:jc w:val="both"/>
        <w:rPr>
          <w:b/>
          <w:color w:val="FF0000"/>
          <w:sz w:val="16"/>
          <w:szCs w:val="16"/>
          <w:lang w:val="en-GB"/>
        </w:rPr>
      </w:pPr>
    </w:p>
    <w:p w14:paraId="49CBEA34" w14:textId="2EE49785" w:rsidR="00EC52B0" w:rsidRPr="00A711C1" w:rsidRDefault="00EC52B0" w:rsidP="004C6B99">
      <w:pPr>
        <w:jc w:val="both"/>
        <w:rPr>
          <w:b/>
          <w:color w:val="FF0000"/>
          <w:sz w:val="16"/>
          <w:szCs w:val="16"/>
          <w:lang w:val="en-GB"/>
        </w:rPr>
      </w:pPr>
    </w:p>
    <w:p w14:paraId="12959FDD" w14:textId="11228CE6" w:rsidR="00EC52B0" w:rsidRPr="00A711C1" w:rsidRDefault="00EC52B0" w:rsidP="004C6B99">
      <w:pPr>
        <w:jc w:val="both"/>
        <w:rPr>
          <w:b/>
          <w:color w:val="FF0000"/>
          <w:sz w:val="16"/>
          <w:szCs w:val="16"/>
          <w:lang w:val="en-GB"/>
        </w:rPr>
      </w:pPr>
    </w:p>
    <w:p w14:paraId="7583FC17" w14:textId="636AE275" w:rsidR="00EC52B0" w:rsidRPr="00A711C1" w:rsidRDefault="00EC52B0" w:rsidP="004C6B99">
      <w:pPr>
        <w:jc w:val="both"/>
        <w:rPr>
          <w:b/>
          <w:color w:val="FF0000"/>
          <w:sz w:val="16"/>
          <w:szCs w:val="16"/>
          <w:lang w:val="en-GB"/>
        </w:rPr>
      </w:pPr>
    </w:p>
    <w:p w14:paraId="167E961F" w14:textId="1151E128" w:rsidR="00EC52B0" w:rsidRPr="00A711C1" w:rsidRDefault="00EC52B0" w:rsidP="004C6B99">
      <w:pPr>
        <w:jc w:val="both"/>
        <w:rPr>
          <w:b/>
          <w:color w:val="FF0000"/>
          <w:sz w:val="16"/>
          <w:szCs w:val="16"/>
          <w:lang w:val="en-GB"/>
        </w:rPr>
      </w:pPr>
    </w:p>
    <w:p w14:paraId="0D37705C" w14:textId="22DE2F13" w:rsidR="00EC52B0" w:rsidRPr="00A711C1" w:rsidRDefault="00EC52B0" w:rsidP="004C6B99">
      <w:pPr>
        <w:jc w:val="both"/>
        <w:rPr>
          <w:b/>
          <w:color w:val="FF0000"/>
          <w:sz w:val="16"/>
          <w:szCs w:val="16"/>
          <w:lang w:val="en-GB"/>
        </w:rPr>
      </w:pPr>
    </w:p>
    <w:p w14:paraId="40C0A17A" w14:textId="38FF9A4A" w:rsidR="00EC52B0" w:rsidRPr="00A711C1" w:rsidRDefault="00EC52B0" w:rsidP="004C6B99">
      <w:pPr>
        <w:jc w:val="both"/>
        <w:rPr>
          <w:b/>
          <w:color w:val="FF0000"/>
          <w:sz w:val="16"/>
          <w:szCs w:val="16"/>
          <w:lang w:val="en-GB"/>
        </w:rPr>
      </w:pPr>
    </w:p>
    <w:p w14:paraId="40CEE1F9" w14:textId="5BBFE62C" w:rsidR="00EC52B0" w:rsidRPr="00A711C1" w:rsidRDefault="00EC52B0" w:rsidP="004C6B99">
      <w:pPr>
        <w:jc w:val="both"/>
        <w:rPr>
          <w:b/>
          <w:color w:val="FF0000"/>
          <w:sz w:val="16"/>
          <w:szCs w:val="16"/>
          <w:lang w:val="en-GB"/>
        </w:rPr>
      </w:pPr>
    </w:p>
    <w:p w14:paraId="6BEE0238" w14:textId="24D80F30" w:rsidR="00EC52B0" w:rsidRPr="00A711C1" w:rsidRDefault="00EC52B0" w:rsidP="004C6B99">
      <w:pPr>
        <w:jc w:val="both"/>
        <w:rPr>
          <w:b/>
          <w:color w:val="FF0000"/>
          <w:sz w:val="16"/>
          <w:szCs w:val="16"/>
          <w:lang w:val="en-GB"/>
        </w:rPr>
      </w:pPr>
    </w:p>
    <w:p w14:paraId="0FCB6D32" w14:textId="0A28D8F4" w:rsidR="00EC52B0" w:rsidRPr="00A711C1" w:rsidRDefault="00EC52B0" w:rsidP="004C6B99">
      <w:pPr>
        <w:jc w:val="both"/>
        <w:rPr>
          <w:b/>
          <w:color w:val="FF0000"/>
          <w:sz w:val="16"/>
          <w:szCs w:val="16"/>
          <w:lang w:val="en-GB"/>
        </w:rPr>
      </w:pPr>
    </w:p>
    <w:p w14:paraId="5C17CE8C" w14:textId="185BBCC2" w:rsidR="00EC52B0" w:rsidRPr="00A711C1" w:rsidRDefault="00EC52B0" w:rsidP="004C6B99">
      <w:pPr>
        <w:jc w:val="both"/>
        <w:rPr>
          <w:b/>
          <w:color w:val="FF0000"/>
          <w:sz w:val="16"/>
          <w:szCs w:val="16"/>
          <w:lang w:val="en-GB"/>
        </w:rPr>
      </w:pPr>
    </w:p>
    <w:p w14:paraId="12652789" w14:textId="4DAA6A11" w:rsidR="00EC52B0" w:rsidRPr="00A711C1" w:rsidRDefault="00EC52B0" w:rsidP="004C6B99">
      <w:pPr>
        <w:jc w:val="both"/>
        <w:rPr>
          <w:b/>
          <w:color w:val="FF0000"/>
          <w:sz w:val="16"/>
          <w:szCs w:val="16"/>
          <w:lang w:val="en-GB"/>
        </w:rPr>
      </w:pPr>
    </w:p>
    <w:p w14:paraId="1DB3E9F7" w14:textId="1A236FC4" w:rsidR="00EC52B0" w:rsidRPr="00A711C1" w:rsidRDefault="00EC52B0" w:rsidP="004C6B99">
      <w:pPr>
        <w:jc w:val="both"/>
        <w:rPr>
          <w:b/>
          <w:color w:val="FF0000"/>
          <w:sz w:val="16"/>
          <w:szCs w:val="16"/>
          <w:lang w:val="en-GB"/>
        </w:rPr>
      </w:pPr>
    </w:p>
    <w:p w14:paraId="1A62CB8F" w14:textId="77777777" w:rsidR="000C19FF" w:rsidRPr="00A711C1" w:rsidRDefault="000C19FF" w:rsidP="00DF3518">
      <w:pPr>
        <w:jc w:val="center"/>
        <w:rPr>
          <w:rFonts w:ascii="Helvetica" w:hAnsi="Helvetica"/>
          <w:b/>
          <w:color w:val="000000" w:themeColor="text1"/>
          <w:sz w:val="24"/>
          <w:lang w:val="en-GB"/>
        </w:rPr>
      </w:pPr>
      <w:r w:rsidRPr="00A711C1">
        <w:rPr>
          <w:rFonts w:ascii="Arial" w:hAnsi="Arial"/>
          <w:b/>
          <w:noProof/>
          <w:color w:val="000000" w:themeColor="text1"/>
        </w:rPr>
        <w:drawing>
          <wp:inline distT="0" distB="0" distL="0" distR="0" wp14:anchorId="4E41D7E8" wp14:editId="4F04B4C6">
            <wp:extent cx="1962537" cy="492981"/>
            <wp:effectExtent l="0" t="0" r="0" b="0"/>
            <wp:docPr id="2" name="Picture 2"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3023" t="40496" r="19973" b="39251"/>
                    <a:stretch/>
                  </pic:blipFill>
                  <pic:spPr bwMode="auto">
                    <a:xfrm>
                      <a:off x="0" y="0"/>
                      <a:ext cx="2013261" cy="505723"/>
                    </a:xfrm>
                    <a:prstGeom prst="rect">
                      <a:avLst/>
                    </a:prstGeom>
                    <a:noFill/>
                    <a:ln>
                      <a:noFill/>
                    </a:ln>
                    <a:extLst>
                      <a:ext uri="{53640926-AAD7-44D8-BBD7-CCE9431645EC}">
                        <a14:shadowObscured xmlns:a14="http://schemas.microsoft.com/office/drawing/2010/main"/>
                      </a:ext>
                    </a:extLst>
                  </pic:spPr>
                </pic:pic>
              </a:graphicData>
            </a:graphic>
          </wp:inline>
        </w:drawing>
      </w:r>
    </w:p>
    <w:p w14:paraId="52519A1F" w14:textId="47E7A51E" w:rsidR="00DF3518" w:rsidRPr="00A711C1" w:rsidRDefault="00DF3518" w:rsidP="00DF3518">
      <w:pPr>
        <w:jc w:val="center"/>
        <w:rPr>
          <w:rFonts w:ascii="Helvetica" w:hAnsi="Helvetica"/>
          <w:b/>
          <w:color w:val="000000" w:themeColor="text1"/>
          <w:sz w:val="24"/>
          <w:lang w:val="en-GB"/>
        </w:rPr>
      </w:pPr>
      <w:r w:rsidRPr="00A711C1">
        <w:rPr>
          <w:rFonts w:ascii="Helvetica" w:hAnsi="Helvetica"/>
          <w:b/>
          <w:i/>
          <w:iCs/>
          <w:color w:val="000000" w:themeColor="text1"/>
          <w:sz w:val="24"/>
          <w:lang w:val="en-GB"/>
        </w:rPr>
        <w:t>SERPENTI MISTERIOSI</w:t>
      </w:r>
      <w:r w:rsidR="00966BA9" w:rsidRPr="00A711C1">
        <w:rPr>
          <w:rFonts w:ascii="Helvetica" w:hAnsi="Helvetica"/>
          <w:b/>
          <w:i/>
          <w:iCs/>
          <w:color w:val="000000" w:themeColor="text1"/>
          <w:sz w:val="24"/>
          <w:lang w:val="en-GB"/>
        </w:rPr>
        <w:t xml:space="preserve"> </w:t>
      </w:r>
      <w:r w:rsidR="00251198" w:rsidRPr="00A711C1">
        <w:rPr>
          <w:rFonts w:ascii="Helvetica" w:hAnsi="Helvetica"/>
          <w:b/>
          <w:color w:val="000000" w:themeColor="text1"/>
          <w:sz w:val="24"/>
          <w:lang w:val="en-GB"/>
        </w:rPr>
        <w:t>HIGH</w:t>
      </w:r>
      <w:r w:rsidR="00DB3ACB" w:rsidRPr="00A711C1">
        <w:rPr>
          <w:rFonts w:ascii="Helvetica" w:hAnsi="Helvetica"/>
          <w:b/>
          <w:color w:val="000000" w:themeColor="text1"/>
          <w:sz w:val="24"/>
          <w:lang w:val="en-GB"/>
        </w:rPr>
        <w:t xml:space="preserve"> J</w:t>
      </w:r>
      <w:r w:rsidR="00251198" w:rsidRPr="00A711C1">
        <w:rPr>
          <w:rFonts w:ascii="Helvetica" w:hAnsi="Helvetica"/>
          <w:b/>
          <w:color w:val="000000" w:themeColor="text1"/>
          <w:sz w:val="24"/>
          <w:lang w:val="en-GB"/>
        </w:rPr>
        <w:t>EWEL</w:t>
      </w:r>
      <w:r w:rsidR="00DB3ACB" w:rsidRPr="00A711C1">
        <w:rPr>
          <w:rFonts w:ascii="Helvetica" w:hAnsi="Helvetica"/>
          <w:b/>
          <w:color w:val="000000" w:themeColor="text1"/>
          <w:sz w:val="24"/>
          <w:lang w:val="en-GB"/>
        </w:rPr>
        <w:t>LE</w:t>
      </w:r>
      <w:r w:rsidR="00251198" w:rsidRPr="00A711C1">
        <w:rPr>
          <w:rFonts w:ascii="Helvetica" w:hAnsi="Helvetica"/>
          <w:b/>
          <w:color w:val="000000" w:themeColor="text1"/>
          <w:sz w:val="24"/>
          <w:lang w:val="en-GB"/>
        </w:rPr>
        <w:t xml:space="preserve">RY </w:t>
      </w:r>
      <w:r w:rsidR="00966BA9" w:rsidRPr="00A711C1">
        <w:rPr>
          <w:rFonts w:ascii="Helvetica" w:hAnsi="Helvetica"/>
          <w:b/>
          <w:color w:val="000000" w:themeColor="text1"/>
          <w:sz w:val="24"/>
          <w:lang w:val="en-GB"/>
        </w:rPr>
        <w:t>SECRET</w:t>
      </w:r>
      <w:r w:rsidR="00226E7E" w:rsidRPr="00A711C1">
        <w:rPr>
          <w:rFonts w:ascii="Helvetica" w:hAnsi="Helvetica"/>
          <w:b/>
          <w:color w:val="000000" w:themeColor="text1"/>
          <w:sz w:val="24"/>
          <w:lang w:val="en-GB"/>
        </w:rPr>
        <w:t xml:space="preserve"> </w:t>
      </w:r>
      <w:r w:rsidR="00966BA9" w:rsidRPr="00A711C1">
        <w:rPr>
          <w:rFonts w:ascii="Helvetica" w:hAnsi="Helvetica"/>
          <w:b/>
          <w:color w:val="000000" w:themeColor="text1"/>
          <w:sz w:val="24"/>
          <w:lang w:val="en-GB"/>
        </w:rPr>
        <w:t>WATCHES</w:t>
      </w:r>
    </w:p>
    <w:p w14:paraId="2926FFAA" w14:textId="3BB59548" w:rsidR="00264620" w:rsidRPr="00A711C1" w:rsidRDefault="00332C86" w:rsidP="00DF3518">
      <w:pPr>
        <w:jc w:val="center"/>
        <w:rPr>
          <w:rFonts w:ascii="Helvetica" w:hAnsi="Helvetica"/>
          <w:b/>
          <w:color w:val="000000" w:themeColor="text1"/>
          <w:sz w:val="24"/>
          <w:lang w:val="en-GB"/>
        </w:rPr>
      </w:pPr>
      <w:r w:rsidRPr="00A711C1">
        <w:rPr>
          <w:rFonts w:ascii="Helvetica" w:hAnsi="Helvetica"/>
          <w:b/>
          <w:color w:val="000000" w:themeColor="text1"/>
          <w:sz w:val="24"/>
          <w:lang w:val="en-GB"/>
        </w:rPr>
        <w:t>B</w:t>
      </w:r>
      <w:r w:rsidR="00B445C4" w:rsidRPr="00A711C1">
        <w:rPr>
          <w:rFonts w:ascii="Helvetica" w:hAnsi="Helvetica"/>
          <w:b/>
          <w:color w:val="000000" w:themeColor="text1"/>
          <w:sz w:val="24"/>
          <w:lang w:val="en-GB"/>
        </w:rPr>
        <w:t>ULGARI DEBUTS BR</w:t>
      </w:r>
      <w:r w:rsidR="00B24068" w:rsidRPr="00A711C1">
        <w:rPr>
          <w:rFonts w:ascii="Helvetica" w:hAnsi="Helvetica"/>
          <w:b/>
          <w:color w:val="000000" w:themeColor="text1"/>
          <w:sz w:val="24"/>
          <w:lang w:val="en-GB"/>
        </w:rPr>
        <w:t>EATHTAKING JEWE</w:t>
      </w:r>
      <w:r w:rsidR="00B445C4" w:rsidRPr="00A711C1">
        <w:rPr>
          <w:rFonts w:ascii="Helvetica" w:hAnsi="Helvetica"/>
          <w:b/>
          <w:color w:val="000000" w:themeColor="text1"/>
          <w:sz w:val="24"/>
          <w:lang w:val="en-GB"/>
        </w:rPr>
        <w:t xml:space="preserve">LLERY </w:t>
      </w:r>
      <w:r w:rsidR="00D05890" w:rsidRPr="00A711C1">
        <w:rPr>
          <w:rFonts w:ascii="Helvetica" w:hAnsi="Helvetica"/>
          <w:b/>
          <w:color w:val="000000" w:themeColor="text1"/>
          <w:sz w:val="24"/>
          <w:lang w:val="en-GB"/>
        </w:rPr>
        <w:t>MASTERPIECES FEATURING</w:t>
      </w:r>
      <w:r w:rsidRPr="00A711C1">
        <w:rPr>
          <w:rFonts w:ascii="Helvetica" w:hAnsi="Helvetica"/>
          <w:b/>
          <w:color w:val="000000" w:themeColor="text1"/>
          <w:sz w:val="24"/>
          <w:lang w:val="en-GB"/>
        </w:rPr>
        <w:t xml:space="preserve"> A NEW IN-HOUSE MICRO-MOVEMENT</w:t>
      </w:r>
      <w:r w:rsidR="00B56975" w:rsidRPr="00A711C1">
        <w:rPr>
          <w:rFonts w:ascii="Helvetica" w:hAnsi="Helvetica"/>
          <w:b/>
          <w:color w:val="000000" w:themeColor="text1"/>
          <w:sz w:val="24"/>
          <w:lang w:val="en-GB"/>
        </w:rPr>
        <w:t xml:space="preserve"> </w:t>
      </w:r>
    </w:p>
    <w:p w14:paraId="454E8E18" w14:textId="77777777" w:rsidR="00B445C4" w:rsidRPr="00A711C1" w:rsidRDefault="00B445C4" w:rsidP="00DF3518">
      <w:pPr>
        <w:jc w:val="center"/>
        <w:rPr>
          <w:rFonts w:ascii="Helvetica" w:hAnsi="Helvetica"/>
          <w:b/>
          <w:color w:val="000000" w:themeColor="text1"/>
          <w:sz w:val="32"/>
          <w:lang w:val="en-GB"/>
        </w:rPr>
      </w:pPr>
    </w:p>
    <w:p w14:paraId="070FA420" w14:textId="228958DC" w:rsidR="00CB4574" w:rsidRPr="00A711C1" w:rsidRDefault="002E017D" w:rsidP="00790911">
      <w:pPr>
        <w:jc w:val="both"/>
        <w:rPr>
          <w:rFonts w:ascii="Arial" w:hAnsi="Arial" w:cs="Arial"/>
          <w:szCs w:val="20"/>
          <w:lang w:val="en-GB"/>
        </w:rPr>
      </w:pPr>
      <w:r w:rsidRPr="00A711C1">
        <w:rPr>
          <w:rFonts w:ascii="Arial" w:hAnsi="Arial" w:cs="Arial"/>
          <w:szCs w:val="20"/>
          <w:lang w:val="en-GB"/>
        </w:rPr>
        <w:t>A new mechanical calibre</w:t>
      </w:r>
      <w:r w:rsidR="005C1DA2" w:rsidRPr="00A711C1">
        <w:rPr>
          <w:rFonts w:ascii="Arial" w:hAnsi="Arial" w:cs="Arial"/>
          <w:szCs w:val="20"/>
          <w:lang w:val="en-GB"/>
        </w:rPr>
        <w:t>,</w:t>
      </w:r>
      <w:r w:rsidRPr="00A711C1">
        <w:rPr>
          <w:rFonts w:ascii="Arial" w:hAnsi="Arial" w:cs="Arial"/>
          <w:szCs w:val="20"/>
          <w:lang w:val="en-GB"/>
        </w:rPr>
        <w:t xml:space="preserve"> an absolute icon: </w:t>
      </w:r>
      <w:r w:rsidR="00097FAF" w:rsidRPr="00A711C1">
        <w:rPr>
          <w:rFonts w:ascii="Arial" w:hAnsi="Arial" w:cs="Arial"/>
          <w:szCs w:val="20"/>
          <w:lang w:val="en-GB"/>
        </w:rPr>
        <w:t>the new</w:t>
      </w:r>
      <w:r w:rsidR="00B54FCF" w:rsidRPr="00A711C1">
        <w:rPr>
          <w:rFonts w:ascii="Arial" w:hAnsi="Arial" w:cs="Arial"/>
          <w:szCs w:val="20"/>
          <w:lang w:val="en-GB"/>
        </w:rPr>
        <w:t xml:space="preserve"> </w:t>
      </w:r>
      <w:r w:rsidRPr="00A711C1">
        <w:rPr>
          <w:rFonts w:ascii="Arial" w:hAnsi="Arial" w:cs="Arial"/>
          <w:i/>
          <w:szCs w:val="20"/>
          <w:lang w:val="en-GB"/>
        </w:rPr>
        <w:t xml:space="preserve">Serpenti </w:t>
      </w:r>
      <w:r w:rsidR="001E1544" w:rsidRPr="00A711C1">
        <w:rPr>
          <w:rFonts w:ascii="Arial" w:hAnsi="Arial" w:cs="Arial"/>
          <w:i/>
          <w:szCs w:val="20"/>
          <w:lang w:val="en-GB"/>
        </w:rPr>
        <w:t>Misteriosi</w:t>
      </w:r>
      <w:r w:rsidR="00097FAF" w:rsidRPr="00A711C1">
        <w:rPr>
          <w:rFonts w:ascii="Arial" w:hAnsi="Arial" w:cs="Arial"/>
          <w:i/>
          <w:szCs w:val="20"/>
          <w:lang w:val="en-GB"/>
        </w:rPr>
        <w:t xml:space="preserve"> </w:t>
      </w:r>
      <w:r w:rsidR="00906D72" w:rsidRPr="00A711C1">
        <w:rPr>
          <w:rFonts w:ascii="Arial" w:hAnsi="Arial" w:cs="Arial"/>
          <w:szCs w:val="20"/>
          <w:lang w:val="en-GB"/>
        </w:rPr>
        <w:t>masterpiece</w:t>
      </w:r>
      <w:r w:rsidR="00B445C4" w:rsidRPr="00A711C1">
        <w:rPr>
          <w:rFonts w:ascii="Arial" w:hAnsi="Arial" w:cs="Arial"/>
          <w:szCs w:val="20"/>
          <w:lang w:val="en-GB"/>
        </w:rPr>
        <w:t>s</w:t>
      </w:r>
      <w:r w:rsidR="00906D72" w:rsidRPr="00A711C1">
        <w:rPr>
          <w:rFonts w:ascii="Arial" w:hAnsi="Arial" w:cs="Arial"/>
          <w:i/>
          <w:szCs w:val="20"/>
          <w:lang w:val="en-GB"/>
        </w:rPr>
        <w:t xml:space="preserve"> </w:t>
      </w:r>
      <w:r w:rsidR="00EC52B0" w:rsidRPr="00A711C1">
        <w:rPr>
          <w:rFonts w:ascii="Arial" w:hAnsi="Arial" w:cs="Arial"/>
          <w:szCs w:val="20"/>
          <w:lang w:val="en-GB"/>
        </w:rPr>
        <w:t>by Bulgari</w:t>
      </w:r>
      <w:r w:rsidR="00724CBE" w:rsidRPr="00A711C1">
        <w:rPr>
          <w:rFonts w:ascii="Arial" w:hAnsi="Arial" w:cs="Arial"/>
          <w:szCs w:val="20"/>
          <w:lang w:val="en-GB"/>
        </w:rPr>
        <w:t xml:space="preserve"> embody new feats</w:t>
      </w:r>
      <w:r w:rsidR="00EC52B0" w:rsidRPr="00A711C1">
        <w:rPr>
          <w:rFonts w:ascii="Arial" w:hAnsi="Arial" w:cs="Arial"/>
          <w:szCs w:val="20"/>
          <w:lang w:val="en-GB"/>
        </w:rPr>
        <w:t xml:space="preserve"> </w:t>
      </w:r>
      <w:r w:rsidRPr="00A711C1">
        <w:rPr>
          <w:rFonts w:ascii="Arial" w:hAnsi="Arial" w:cs="Arial"/>
          <w:szCs w:val="20"/>
          <w:lang w:val="en-GB"/>
        </w:rPr>
        <w:t xml:space="preserve">of miniaturisation associated with the jewellery and decorative excellence of the </w:t>
      </w:r>
      <w:r w:rsidR="00572261" w:rsidRPr="00A711C1">
        <w:rPr>
          <w:rFonts w:ascii="Arial" w:hAnsi="Arial" w:cs="Arial"/>
          <w:szCs w:val="20"/>
          <w:lang w:val="en-GB"/>
        </w:rPr>
        <w:t>Rome-based Maison</w:t>
      </w:r>
      <w:r w:rsidR="000C4D4B" w:rsidRPr="00A711C1">
        <w:rPr>
          <w:rFonts w:ascii="Arial" w:hAnsi="Arial" w:cs="Arial"/>
          <w:szCs w:val="20"/>
          <w:lang w:val="en-GB"/>
        </w:rPr>
        <w:t>.</w:t>
      </w:r>
      <w:r w:rsidR="00790911" w:rsidRPr="00A711C1">
        <w:rPr>
          <w:rFonts w:ascii="Arial" w:hAnsi="Arial" w:cs="Arial"/>
          <w:szCs w:val="20"/>
          <w:lang w:val="en-GB"/>
        </w:rPr>
        <w:t xml:space="preserve"> On the occasion of the LVMH Watch Week, Bulgari is introducing four</w:t>
      </w:r>
      <w:r w:rsidR="00332C86" w:rsidRPr="00A711C1">
        <w:rPr>
          <w:rFonts w:ascii="Arial" w:hAnsi="Arial" w:cs="Arial"/>
          <w:szCs w:val="20"/>
          <w:lang w:val="en-GB"/>
        </w:rPr>
        <w:t xml:space="preserve"> new </w:t>
      </w:r>
      <w:r w:rsidR="00790911" w:rsidRPr="00A711C1">
        <w:rPr>
          <w:rFonts w:ascii="Arial" w:hAnsi="Arial" w:cs="Arial"/>
          <w:i/>
          <w:szCs w:val="20"/>
          <w:lang w:val="en-GB"/>
        </w:rPr>
        <w:t>Serpenti</w:t>
      </w:r>
      <w:r w:rsidR="00790911" w:rsidRPr="00A711C1">
        <w:rPr>
          <w:rFonts w:ascii="Arial" w:hAnsi="Arial" w:cs="Arial"/>
          <w:szCs w:val="20"/>
          <w:lang w:val="en-GB"/>
        </w:rPr>
        <w:t xml:space="preserve"> </w:t>
      </w:r>
      <w:r w:rsidR="00966BA9" w:rsidRPr="00A711C1">
        <w:rPr>
          <w:rFonts w:ascii="Arial" w:hAnsi="Arial" w:cs="Arial"/>
          <w:szCs w:val="20"/>
          <w:lang w:val="en-GB"/>
        </w:rPr>
        <w:t>secret</w:t>
      </w:r>
      <w:r w:rsidR="0066188A" w:rsidRPr="00A711C1">
        <w:rPr>
          <w:rFonts w:ascii="Arial" w:hAnsi="Arial" w:cs="Arial"/>
          <w:szCs w:val="20"/>
          <w:lang w:val="en-GB"/>
        </w:rPr>
        <w:t>-</w:t>
      </w:r>
      <w:r w:rsidR="005C1DA2" w:rsidRPr="00A711C1">
        <w:rPr>
          <w:rFonts w:ascii="Arial" w:hAnsi="Arial" w:cs="Arial"/>
          <w:szCs w:val="20"/>
          <w:lang w:val="en-GB"/>
        </w:rPr>
        <w:t>watch</w:t>
      </w:r>
      <w:r w:rsidR="00097FAF" w:rsidRPr="00A711C1">
        <w:rPr>
          <w:rFonts w:ascii="Arial" w:hAnsi="Arial" w:cs="Arial"/>
          <w:szCs w:val="20"/>
          <w:lang w:val="en-GB"/>
        </w:rPr>
        <w:t>es</w:t>
      </w:r>
      <w:r w:rsidR="00BA7D74" w:rsidRPr="00A711C1">
        <w:rPr>
          <w:rFonts w:ascii="Arial" w:hAnsi="Arial" w:cs="Arial"/>
          <w:szCs w:val="20"/>
          <w:lang w:val="en-GB"/>
        </w:rPr>
        <w:t xml:space="preserve"> </w:t>
      </w:r>
      <w:r w:rsidR="006D64AE" w:rsidRPr="00A711C1">
        <w:rPr>
          <w:rFonts w:ascii="Arial" w:hAnsi="Arial" w:cs="Arial"/>
          <w:szCs w:val="20"/>
          <w:lang w:val="en-GB"/>
        </w:rPr>
        <w:t xml:space="preserve">revisiting the iconic design from the 1950s </w:t>
      </w:r>
      <w:r w:rsidR="00B56975" w:rsidRPr="00A711C1">
        <w:rPr>
          <w:rFonts w:ascii="Arial" w:hAnsi="Arial" w:cs="Arial"/>
          <w:szCs w:val="20"/>
          <w:lang w:val="en-GB"/>
        </w:rPr>
        <w:t xml:space="preserve">and </w:t>
      </w:r>
      <w:r w:rsidR="00947BE0" w:rsidRPr="00A711C1">
        <w:rPr>
          <w:rFonts w:ascii="Arial" w:hAnsi="Arial" w:cs="Arial"/>
          <w:szCs w:val="20"/>
          <w:lang w:val="en-GB"/>
        </w:rPr>
        <w:t>paying tribute to the 80</w:t>
      </w:r>
      <w:r w:rsidR="00947BE0" w:rsidRPr="00A711C1">
        <w:rPr>
          <w:rFonts w:ascii="Arial" w:hAnsi="Arial" w:cs="Arial"/>
          <w:szCs w:val="20"/>
          <w:vertAlign w:val="superscript"/>
          <w:lang w:val="en-GB"/>
        </w:rPr>
        <w:t>th</w:t>
      </w:r>
      <w:r w:rsidR="00947BE0" w:rsidRPr="00A711C1">
        <w:rPr>
          <w:rFonts w:ascii="Arial" w:hAnsi="Arial" w:cs="Arial"/>
          <w:szCs w:val="20"/>
          <w:lang w:val="en-GB"/>
        </w:rPr>
        <w:t xml:space="preserve"> anniversary of the first Bulgari secret watch </w:t>
      </w:r>
      <w:r w:rsidR="00CB4574" w:rsidRPr="00A711C1">
        <w:rPr>
          <w:rFonts w:ascii="Arial" w:hAnsi="Arial" w:cs="Arial"/>
          <w:szCs w:val="20"/>
          <w:lang w:val="en-GB"/>
        </w:rPr>
        <w:t xml:space="preserve">featuring a rectangular dial concealed by a hinged cover set with brilliant-cut diamonds and decorated with baguette diamonds. </w:t>
      </w:r>
    </w:p>
    <w:p w14:paraId="313F44E3" w14:textId="3F265663" w:rsidR="00264620" w:rsidRPr="00A711C1" w:rsidRDefault="00CB4574" w:rsidP="00790911">
      <w:pPr>
        <w:jc w:val="both"/>
        <w:rPr>
          <w:rFonts w:ascii="Arial" w:hAnsi="Arial" w:cs="Arial"/>
          <w:szCs w:val="20"/>
          <w:lang w:val="en-GB"/>
        </w:rPr>
      </w:pPr>
      <w:r w:rsidRPr="00A711C1">
        <w:rPr>
          <w:rFonts w:ascii="Arial" w:hAnsi="Arial" w:cs="Arial"/>
          <w:szCs w:val="20"/>
          <w:lang w:val="en-GB"/>
        </w:rPr>
        <w:t>The new creations are all</w:t>
      </w:r>
      <w:r w:rsidR="00790911" w:rsidRPr="00A711C1">
        <w:rPr>
          <w:rFonts w:ascii="Arial" w:hAnsi="Arial" w:cs="Arial"/>
          <w:szCs w:val="20"/>
          <w:lang w:val="en-GB"/>
        </w:rPr>
        <w:t xml:space="preserve"> equipped with </w:t>
      </w:r>
      <w:r w:rsidR="00E23502" w:rsidRPr="00A711C1">
        <w:rPr>
          <w:rFonts w:ascii="Arial" w:hAnsi="Arial" w:cs="Arial"/>
          <w:szCs w:val="20"/>
          <w:lang w:val="en-GB"/>
        </w:rPr>
        <w:t>the</w:t>
      </w:r>
      <w:r w:rsidR="00790911" w:rsidRPr="00A711C1">
        <w:rPr>
          <w:rFonts w:ascii="Arial" w:hAnsi="Arial" w:cs="Arial"/>
          <w:szCs w:val="20"/>
          <w:lang w:val="en-GB"/>
        </w:rPr>
        <w:t xml:space="preserve"> new </w:t>
      </w:r>
      <w:r w:rsidR="00E23502" w:rsidRPr="00A711C1">
        <w:rPr>
          <w:rFonts w:ascii="Arial" w:hAnsi="Arial" w:cs="Arial"/>
          <w:i/>
          <w:szCs w:val="20"/>
          <w:lang w:val="en-GB"/>
        </w:rPr>
        <w:t>Piccolissimo</w:t>
      </w:r>
      <w:r w:rsidR="00E23502" w:rsidRPr="00A711C1">
        <w:rPr>
          <w:rFonts w:ascii="Arial" w:hAnsi="Arial" w:cs="Arial"/>
          <w:szCs w:val="20"/>
          <w:lang w:val="en-GB"/>
        </w:rPr>
        <w:t xml:space="preserve"> </w:t>
      </w:r>
      <w:r w:rsidR="00790911" w:rsidRPr="00A711C1">
        <w:rPr>
          <w:rFonts w:ascii="Arial" w:hAnsi="Arial" w:cs="Arial"/>
          <w:szCs w:val="20"/>
          <w:lang w:val="en-GB"/>
        </w:rPr>
        <w:t>mechanical movement, one of the smallest in the world</w:t>
      </w:r>
      <w:r w:rsidR="00B954FC" w:rsidRPr="00A711C1">
        <w:rPr>
          <w:rFonts w:ascii="Arial" w:hAnsi="Arial" w:cs="Arial"/>
          <w:szCs w:val="20"/>
          <w:lang w:val="en-GB"/>
        </w:rPr>
        <w:t xml:space="preserve">, </w:t>
      </w:r>
      <w:r w:rsidR="00DE69F3" w:rsidRPr="00A711C1">
        <w:rPr>
          <w:rFonts w:ascii="Arial" w:hAnsi="Arial" w:cs="Arial"/>
          <w:szCs w:val="20"/>
          <w:lang w:val="en-GB"/>
        </w:rPr>
        <w:t xml:space="preserve">entirely </w:t>
      </w:r>
      <w:r w:rsidR="006D64AE" w:rsidRPr="00A711C1">
        <w:rPr>
          <w:rFonts w:ascii="Arial" w:hAnsi="Arial" w:cs="Arial"/>
          <w:szCs w:val="20"/>
          <w:lang w:val="en-GB"/>
        </w:rPr>
        <w:t xml:space="preserve">conceived </w:t>
      </w:r>
      <w:r w:rsidR="00DE69F3" w:rsidRPr="00A711C1">
        <w:rPr>
          <w:rFonts w:ascii="Arial" w:hAnsi="Arial" w:cs="Arial"/>
          <w:szCs w:val="20"/>
          <w:lang w:val="en-GB"/>
        </w:rPr>
        <w:t>and produced within the Bulgari Manufacture in Le Sentier</w:t>
      </w:r>
      <w:r w:rsidR="00790911" w:rsidRPr="00A711C1">
        <w:rPr>
          <w:rFonts w:ascii="Arial" w:hAnsi="Arial" w:cs="Arial"/>
          <w:szCs w:val="20"/>
          <w:lang w:val="en-GB"/>
        </w:rPr>
        <w:t>.</w:t>
      </w:r>
      <w:r w:rsidR="00293F2B" w:rsidRPr="00A711C1">
        <w:rPr>
          <w:rFonts w:ascii="Arial" w:hAnsi="Arial" w:cs="Arial"/>
          <w:szCs w:val="20"/>
          <w:lang w:val="en-GB"/>
        </w:rPr>
        <w:t xml:space="preserve"> The BVL100 calibre revives the very small mechanical ‘motors’ that equipped all women's watches until the early 1970s. </w:t>
      </w:r>
    </w:p>
    <w:p w14:paraId="0254A847" w14:textId="77777777" w:rsidR="00CB4574" w:rsidRPr="00A711C1" w:rsidRDefault="00CB4574" w:rsidP="00790911">
      <w:pPr>
        <w:jc w:val="both"/>
        <w:rPr>
          <w:rFonts w:ascii="Arial" w:hAnsi="Arial" w:cs="Arial"/>
          <w:szCs w:val="20"/>
          <w:lang w:val="en-GB"/>
        </w:rPr>
      </w:pPr>
    </w:p>
    <w:p w14:paraId="1FF859FF" w14:textId="572E24AC" w:rsidR="00790911" w:rsidRPr="00A711C1" w:rsidRDefault="00DB3ACB" w:rsidP="00790911">
      <w:pPr>
        <w:jc w:val="both"/>
        <w:rPr>
          <w:rFonts w:ascii="Arial" w:hAnsi="Arial" w:cs="Arial"/>
          <w:szCs w:val="20"/>
          <w:lang w:val="en-GB"/>
        </w:rPr>
      </w:pPr>
      <w:r w:rsidRPr="00A711C1">
        <w:rPr>
          <w:rFonts w:ascii="Arial" w:hAnsi="Arial" w:cs="Arial"/>
          <w:b/>
          <w:szCs w:val="20"/>
          <w:lang w:val="en-GB"/>
        </w:rPr>
        <w:t>New feats of</w:t>
      </w:r>
      <w:r w:rsidR="00264620" w:rsidRPr="00A711C1">
        <w:rPr>
          <w:rFonts w:ascii="Arial" w:hAnsi="Arial" w:cs="Arial"/>
          <w:b/>
          <w:szCs w:val="20"/>
          <w:lang w:val="en-GB"/>
        </w:rPr>
        <w:t xml:space="preserve"> miniaturi</w:t>
      </w:r>
      <w:r w:rsidRPr="00A711C1">
        <w:rPr>
          <w:rFonts w:ascii="Arial" w:hAnsi="Arial" w:cs="Arial"/>
          <w:b/>
          <w:szCs w:val="20"/>
          <w:lang w:val="en-GB"/>
        </w:rPr>
        <w:t>s</w:t>
      </w:r>
      <w:r w:rsidR="00264620" w:rsidRPr="00A711C1">
        <w:rPr>
          <w:rFonts w:ascii="Arial" w:hAnsi="Arial" w:cs="Arial"/>
          <w:b/>
          <w:szCs w:val="20"/>
          <w:lang w:val="en-GB"/>
        </w:rPr>
        <w:t>ation</w:t>
      </w:r>
    </w:p>
    <w:p w14:paraId="599FB157" w14:textId="0B5D2734" w:rsidR="00EB79AB" w:rsidRPr="00A711C1" w:rsidRDefault="00966BA9" w:rsidP="00906D72">
      <w:pPr>
        <w:jc w:val="both"/>
        <w:rPr>
          <w:rFonts w:ascii="Arial" w:hAnsi="Arial" w:cs="Arial"/>
          <w:szCs w:val="20"/>
          <w:lang w:val="en-GB"/>
        </w:rPr>
      </w:pPr>
      <w:r w:rsidRPr="00A711C1">
        <w:rPr>
          <w:rFonts w:ascii="Arial" w:hAnsi="Arial" w:cs="Arial"/>
          <w:szCs w:val="20"/>
          <w:lang w:val="en-GB"/>
        </w:rPr>
        <w:t xml:space="preserve">Measuring 12.30 mm in diameter and 2.50 mm thick, the BVL100 calibre indicating the hours and minutes is housed in the head of the reptile </w:t>
      </w:r>
      <w:r w:rsidR="00D72EA5" w:rsidRPr="00A711C1">
        <w:rPr>
          <w:rFonts w:ascii="Arial" w:hAnsi="Arial" w:cs="Arial"/>
          <w:szCs w:val="20"/>
          <w:lang w:val="en-GB"/>
        </w:rPr>
        <w:t>within</w:t>
      </w:r>
      <w:r w:rsidRPr="00A711C1">
        <w:rPr>
          <w:rFonts w:ascii="Arial" w:hAnsi="Arial" w:cs="Arial"/>
          <w:szCs w:val="20"/>
          <w:lang w:val="en-GB"/>
        </w:rPr>
        <w:t xml:space="preserve"> a dedicated container</w:t>
      </w:r>
      <w:r w:rsidR="00B954FC" w:rsidRPr="00A711C1">
        <w:rPr>
          <w:rFonts w:ascii="Arial" w:hAnsi="Arial" w:cs="Arial"/>
          <w:szCs w:val="20"/>
          <w:lang w:val="en-GB"/>
        </w:rPr>
        <w:t xml:space="preserve">. The </w:t>
      </w:r>
      <w:r w:rsidR="00D72EA5" w:rsidRPr="00A711C1">
        <w:rPr>
          <w:rFonts w:ascii="Arial" w:hAnsi="Arial" w:cs="Arial"/>
          <w:szCs w:val="20"/>
          <w:lang w:val="en-GB"/>
        </w:rPr>
        <w:t>M</w:t>
      </w:r>
      <w:r w:rsidR="00B954FC" w:rsidRPr="00A711C1">
        <w:rPr>
          <w:rFonts w:ascii="Arial" w:hAnsi="Arial" w:cs="Arial"/>
          <w:szCs w:val="20"/>
          <w:lang w:val="en-GB"/>
        </w:rPr>
        <w:t xml:space="preserve">anufacture leveraged its rich experience in the domain of </w:t>
      </w:r>
      <w:r w:rsidR="00B954FC" w:rsidRPr="00A711C1">
        <w:rPr>
          <w:rFonts w:ascii="Arial" w:hAnsi="Arial" w:cs="Arial"/>
          <w:i/>
          <w:szCs w:val="20"/>
          <w:lang w:val="en-GB"/>
        </w:rPr>
        <w:t>Finissimo</w:t>
      </w:r>
      <w:r w:rsidR="00B954FC" w:rsidRPr="00A711C1">
        <w:rPr>
          <w:rFonts w:ascii="Arial" w:hAnsi="Arial" w:cs="Arial"/>
          <w:szCs w:val="20"/>
          <w:lang w:val="en-GB"/>
        </w:rPr>
        <w:t xml:space="preserve"> watches to create a very compact movement weighing </w:t>
      </w:r>
      <w:r w:rsidR="00906D72" w:rsidRPr="00A711C1">
        <w:rPr>
          <w:rFonts w:ascii="Arial" w:hAnsi="Arial" w:cs="Arial"/>
          <w:szCs w:val="20"/>
          <w:lang w:val="en-GB"/>
        </w:rPr>
        <w:t xml:space="preserve">only 1.30 grams. The extreme miniaturisation of its 102 components is vividly illustrated in the </w:t>
      </w:r>
      <w:r w:rsidR="00EB79AB" w:rsidRPr="00A711C1">
        <w:rPr>
          <w:rFonts w:ascii="Arial" w:hAnsi="Arial" w:cs="Arial"/>
          <w:szCs w:val="20"/>
          <w:lang w:val="en-GB"/>
        </w:rPr>
        <w:t>barrel</w:t>
      </w:r>
      <w:r w:rsidR="00906D72" w:rsidRPr="00A711C1">
        <w:rPr>
          <w:rFonts w:ascii="Arial" w:hAnsi="Arial" w:cs="Arial"/>
          <w:szCs w:val="20"/>
          <w:lang w:val="en-GB"/>
        </w:rPr>
        <w:t xml:space="preserve"> featuring a total diameter of just 5.00 mm for a thickness of 1.47 mm and a </w:t>
      </w:r>
      <w:r w:rsidR="00D72EA5" w:rsidRPr="00A711C1">
        <w:rPr>
          <w:rFonts w:ascii="Arial" w:hAnsi="Arial" w:cs="Arial"/>
          <w:szCs w:val="20"/>
          <w:lang w:val="en-GB"/>
        </w:rPr>
        <w:t xml:space="preserve">spring that is </w:t>
      </w:r>
      <w:r w:rsidR="002B2629" w:rsidRPr="00A711C1">
        <w:rPr>
          <w:rFonts w:ascii="Arial" w:hAnsi="Arial" w:cs="Arial"/>
          <w:szCs w:val="20"/>
          <w:lang w:val="en-GB"/>
        </w:rPr>
        <w:t xml:space="preserve">170 </w:t>
      </w:r>
      <w:r w:rsidR="00EB79AB" w:rsidRPr="00A711C1">
        <w:rPr>
          <w:rFonts w:ascii="Arial" w:hAnsi="Arial" w:cs="Arial"/>
          <w:szCs w:val="20"/>
          <w:lang w:val="en-GB"/>
        </w:rPr>
        <w:t xml:space="preserve">mm </w:t>
      </w:r>
      <w:r w:rsidR="00D72EA5" w:rsidRPr="00A711C1">
        <w:rPr>
          <w:rFonts w:ascii="Arial" w:hAnsi="Arial" w:cs="Arial"/>
          <w:szCs w:val="20"/>
          <w:lang w:val="en-GB"/>
        </w:rPr>
        <w:t>long</w:t>
      </w:r>
      <w:r w:rsidR="00906D72" w:rsidRPr="00A711C1">
        <w:rPr>
          <w:rFonts w:ascii="Arial" w:hAnsi="Arial" w:cs="Arial"/>
          <w:szCs w:val="20"/>
          <w:lang w:val="en-GB"/>
        </w:rPr>
        <w:t xml:space="preserve"> before being wound.</w:t>
      </w:r>
      <w:r w:rsidR="00EB79AB" w:rsidRPr="00A711C1">
        <w:rPr>
          <w:rFonts w:ascii="Arial" w:hAnsi="Arial" w:cs="Arial"/>
          <w:szCs w:val="20"/>
          <w:lang w:val="en-GB"/>
        </w:rPr>
        <w:t xml:space="preserve"> Moreover, to </w:t>
      </w:r>
      <w:r w:rsidR="00D72EA5" w:rsidRPr="00A711C1">
        <w:rPr>
          <w:rFonts w:ascii="Arial" w:hAnsi="Arial" w:cs="Arial"/>
          <w:szCs w:val="20"/>
          <w:lang w:val="en-GB"/>
        </w:rPr>
        <w:t>ensure</w:t>
      </w:r>
      <w:r w:rsidR="00EB79AB" w:rsidRPr="00A711C1">
        <w:rPr>
          <w:rFonts w:ascii="Arial" w:hAnsi="Arial" w:cs="Arial"/>
          <w:szCs w:val="20"/>
          <w:lang w:val="en-GB"/>
        </w:rPr>
        <w:t xml:space="preserve"> the greatest inertia according to the very small size of the movement, the </w:t>
      </w:r>
      <w:r w:rsidR="00D72EA5" w:rsidRPr="00A711C1">
        <w:rPr>
          <w:rFonts w:ascii="Arial" w:hAnsi="Arial" w:cs="Arial"/>
          <w:szCs w:val="20"/>
          <w:lang w:val="en-GB"/>
        </w:rPr>
        <w:t>M</w:t>
      </w:r>
      <w:r w:rsidR="00EB79AB" w:rsidRPr="00A711C1">
        <w:rPr>
          <w:rFonts w:ascii="Arial" w:hAnsi="Arial" w:cs="Arial"/>
          <w:szCs w:val="20"/>
          <w:lang w:val="en-GB"/>
        </w:rPr>
        <w:t xml:space="preserve">anufacture opted </w:t>
      </w:r>
      <w:r w:rsidR="00554AB6" w:rsidRPr="00A711C1">
        <w:rPr>
          <w:rFonts w:ascii="Arial" w:hAnsi="Arial" w:cs="Arial"/>
          <w:szCs w:val="20"/>
          <w:lang w:val="en-GB"/>
        </w:rPr>
        <w:t xml:space="preserve">for </w:t>
      </w:r>
      <w:r w:rsidR="00EC52B0" w:rsidRPr="00A711C1">
        <w:rPr>
          <w:rFonts w:ascii="Arial" w:hAnsi="Arial" w:cs="Arial"/>
          <w:szCs w:val="20"/>
          <w:lang w:val="en-GB"/>
        </w:rPr>
        <w:t>a</w:t>
      </w:r>
      <w:r w:rsidR="00EB79AB" w:rsidRPr="00A711C1">
        <w:rPr>
          <w:rFonts w:ascii="Arial" w:hAnsi="Arial" w:cs="Arial"/>
          <w:szCs w:val="20"/>
          <w:lang w:val="en-GB"/>
        </w:rPr>
        <w:t xml:space="preserve"> </w:t>
      </w:r>
      <w:r w:rsidR="00554AB6" w:rsidRPr="00A711C1">
        <w:rPr>
          <w:rFonts w:ascii="Arial" w:hAnsi="Arial" w:cs="Arial"/>
          <w:szCs w:val="20"/>
          <w:lang w:val="en-GB"/>
        </w:rPr>
        <w:t xml:space="preserve">white gold </w:t>
      </w:r>
      <w:r w:rsidR="00EB79AB" w:rsidRPr="00A711C1">
        <w:rPr>
          <w:rFonts w:ascii="Arial" w:hAnsi="Arial" w:cs="Arial"/>
          <w:szCs w:val="20"/>
          <w:lang w:val="en-GB"/>
        </w:rPr>
        <w:t xml:space="preserve">balance wheel. </w:t>
      </w:r>
    </w:p>
    <w:p w14:paraId="06A3F394" w14:textId="51F70C59" w:rsidR="00906D72" w:rsidRPr="00A711C1" w:rsidRDefault="00724CBE" w:rsidP="00906D72">
      <w:pPr>
        <w:jc w:val="both"/>
        <w:rPr>
          <w:rFonts w:ascii="Arial" w:hAnsi="Arial" w:cs="Arial"/>
          <w:szCs w:val="20"/>
          <w:lang w:val="en-GB"/>
        </w:rPr>
      </w:pPr>
      <w:r w:rsidRPr="00A711C1">
        <w:rPr>
          <w:rFonts w:ascii="Arial" w:hAnsi="Arial" w:cs="Arial"/>
          <w:iCs/>
          <w:szCs w:val="20"/>
          <w:lang w:val="en-GB"/>
        </w:rPr>
        <w:t xml:space="preserve">Pressing the snake’s tongue on the </w:t>
      </w:r>
      <w:r w:rsidRPr="00A711C1">
        <w:rPr>
          <w:rFonts w:ascii="Arial" w:hAnsi="Arial" w:cs="Arial"/>
          <w:i/>
          <w:szCs w:val="20"/>
          <w:lang w:val="en-GB"/>
        </w:rPr>
        <w:t>Serpenti Misteriosi</w:t>
      </w:r>
      <w:r w:rsidRPr="00A711C1">
        <w:rPr>
          <w:rFonts w:ascii="Arial" w:hAnsi="Arial" w:cs="Arial"/>
          <w:iCs/>
          <w:szCs w:val="20"/>
          <w:lang w:val="en-GB"/>
        </w:rPr>
        <w:t xml:space="preserve"> opens the head to reveal the watch.</w:t>
      </w:r>
      <w:r w:rsidR="007D748D" w:rsidRPr="00A711C1">
        <w:rPr>
          <w:rFonts w:ascii="Arial" w:hAnsi="Arial" w:cs="Arial"/>
          <w:szCs w:val="20"/>
          <w:lang w:val="en-GB"/>
        </w:rPr>
        <w:t xml:space="preserve"> </w:t>
      </w:r>
      <w:r w:rsidR="00906D72" w:rsidRPr="00A711C1">
        <w:rPr>
          <w:rFonts w:ascii="Arial" w:hAnsi="Arial" w:cs="Arial"/>
          <w:szCs w:val="20"/>
          <w:lang w:val="en-GB"/>
        </w:rPr>
        <w:t xml:space="preserve">A bidirectional crown located on the caseback enables manual winding and time-setting. This dual function </w:t>
      </w:r>
      <w:r w:rsidRPr="00A711C1">
        <w:rPr>
          <w:rFonts w:ascii="Arial" w:hAnsi="Arial" w:cs="Arial"/>
          <w:szCs w:val="20"/>
          <w:lang w:val="en-GB"/>
        </w:rPr>
        <w:t>operates by means of</w:t>
      </w:r>
      <w:r w:rsidR="00906D72" w:rsidRPr="00A711C1">
        <w:rPr>
          <w:rFonts w:ascii="Arial" w:hAnsi="Arial" w:cs="Arial"/>
          <w:szCs w:val="20"/>
          <w:lang w:val="en-GB"/>
        </w:rPr>
        <w:t xml:space="preserve"> a system of </w:t>
      </w:r>
      <w:r w:rsidRPr="00A711C1">
        <w:rPr>
          <w:rFonts w:ascii="Arial" w:hAnsi="Arial" w:cs="Arial"/>
          <w:szCs w:val="20"/>
          <w:lang w:val="en-GB"/>
        </w:rPr>
        <w:t>reversers.</w:t>
      </w:r>
    </w:p>
    <w:p w14:paraId="4718CF75" w14:textId="0D4343F1" w:rsidR="00B54FCF" w:rsidRPr="00A711C1" w:rsidRDefault="00B54FCF" w:rsidP="00B54FCF">
      <w:pPr>
        <w:jc w:val="both"/>
        <w:rPr>
          <w:rFonts w:ascii="Arial" w:hAnsi="Arial" w:cs="Arial"/>
          <w:szCs w:val="20"/>
          <w:lang w:val="en-GB"/>
        </w:rPr>
      </w:pPr>
      <w:r w:rsidRPr="00A711C1">
        <w:rPr>
          <w:rFonts w:ascii="Arial" w:hAnsi="Arial" w:cs="Arial"/>
          <w:szCs w:val="20"/>
          <w:lang w:val="en-GB"/>
        </w:rPr>
        <w:t xml:space="preserve">The launch of the </w:t>
      </w:r>
      <w:r w:rsidRPr="00A711C1">
        <w:rPr>
          <w:rFonts w:ascii="Arial" w:hAnsi="Arial" w:cs="Arial"/>
          <w:i/>
          <w:szCs w:val="20"/>
          <w:lang w:val="en-GB"/>
        </w:rPr>
        <w:t>Octo Finissimo</w:t>
      </w:r>
      <w:r w:rsidRPr="00A711C1">
        <w:rPr>
          <w:rFonts w:ascii="Arial" w:hAnsi="Arial" w:cs="Arial"/>
          <w:szCs w:val="20"/>
          <w:lang w:val="en-GB"/>
        </w:rPr>
        <w:t xml:space="preserve"> in 2014 was a defining moment in the history of B</w:t>
      </w:r>
      <w:r w:rsidR="009219DA" w:rsidRPr="00A711C1">
        <w:rPr>
          <w:rFonts w:ascii="Arial" w:hAnsi="Arial" w:cs="Arial"/>
          <w:szCs w:val="20"/>
          <w:lang w:val="en-GB"/>
        </w:rPr>
        <w:t>u</w:t>
      </w:r>
      <w:r w:rsidRPr="00A711C1">
        <w:rPr>
          <w:rFonts w:ascii="Arial" w:hAnsi="Arial" w:cs="Arial"/>
          <w:szCs w:val="20"/>
          <w:lang w:val="en-GB"/>
        </w:rPr>
        <w:t xml:space="preserve">lgari watches. Topping one record after the other for seven consecutive years, the brand </w:t>
      </w:r>
      <w:r w:rsidR="00EC52B0" w:rsidRPr="00A711C1">
        <w:rPr>
          <w:rFonts w:ascii="Arial" w:hAnsi="Arial" w:cs="Arial"/>
          <w:szCs w:val="20"/>
          <w:lang w:val="en-GB"/>
        </w:rPr>
        <w:t xml:space="preserve">has </w:t>
      </w:r>
      <w:r w:rsidR="00D05890" w:rsidRPr="00A711C1">
        <w:rPr>
          <w:rFonts w:ascii="Arial" w:hAnsi="Arial" w:cs="Arial"/>
          <w:szCs w:val="20"/>
          <w:lang w:val="en-GB"/>
        </w:rPr>
        <w:t>become</w:t>
      </w:r>
      <w:r w:rsidRPr="00A711C1">
        <w:rPr>
          <w:rFonts w:ascii="Arial" w:hAnsi="Arial" w:cs="Arial"/>
          <w:szCs w:val="20"/>
          <w:lang w:val="en-GB"/>
        </w:rPr>
        <w:t xml:space="preserve"> the master of ultra-</w:t>
      </w:r>
      <w:r w:rsidR="009219DA" w:rsidRPr="00A711C1">
        <w:rPr>
          <w:rFonts w:ascii="Arial" w:hAnsi="Arial" w:cs="Arial"/>
          <w:szCs w:val="20"/>
          <w:lang w:val="en-GB"/>
        </w:rPr>
        <w:t>thin</w:t>
      </w:r>
      <w:r w:rsidRPr="00A711C1">
        <w:rPr>
          <w:rFonts w:ascii="Arial" w:hAnsi="Arial" w:cs="Arial"/>
          <w:szCs w:val="20"/>
          <w:lang w:val="en-GB"/>
        </w:rPr>
        <w:t xml:space="preserve"> movements and redefined the aesthetic of the luxu</w:t>
      </w:r>
      <w:r w:rsidR="00966BA9" w:rsidRPr="00A711C1">
        <w:rPr>
          <w:rFonts w:ascii="Arial" w:hAnsi="Arial" w:cs="Arial"/>
          <w:szCs w:val="20"/>
          <w:lang w:val="en-GB"/>
        </w:rPr>
        <w:t>ry sport watch in a distinctive and</w:t>
      </w:r>
      <w:r w:rsidRPr="00A711C1">
        <w:rPr>
          <w:rFonts w:ascii="Arial" w:hAnsi="Arial" w:cs="Arial"/>
          <w:szCs w:val="20"/>
          <w:lang w:val="en-GB"/>
        </w:rPr>
        <w:t xml:space="preserve"> </w:t>
      </w:r>
      <w:r w:rsidR="00790911" w:rsidRPr="00A711C1">
        <w:rPr>
          <w:rFonts w:ascii="Arial" w:hAnsi="Arial" w:cs="Arial"/>
          <w:szCs w:val="20"/>
          <w:lang w:val="en-GB"/>
        </w:rPr>
        <w:t xml:space="preserve">contemporary </w:t>
      </w:r>
      <w:r w:rsidRPr="00A711C1">
        <w:rPr>
          <w:rFonts w:ascii="Arial" w:hAnsi="Arial" w:cs="Arial"/>
          <w:szCs w:val="20"/>
          <w:lang w:val="en-GB"/>
        </w:rPr>
        <w:t>design language.</w:t>
      </w:r>
    </w:p>
    <w:p w14:paraId="5C1FB2BC" w14:textId="6C5FCFFB" w:rsidR="00B54FCF" w:rsidRPr="00A711C1" w:rsidRDefault="00B54FCF">
      <w:pPr>
        <w:jc w:val="both"/>
        <w:rPr>
          <w:rFonts w:ascii="Arial" w:hAnsi="Arial" w:cs="Arial"/>
          <w:szCs w:val="20"/>
          <w:lang w:val="en-GB"/>
        </w:rPr>
      </w:pPr>
      <w:r w:rsidRPr="00A711C1">
        <w:rPr>
          <w:rFonts w:ascii="Arial" w:hAnsi="Arial" w:cs="Arial"/>
          <w:szCs w:val="20"/>
          <w:lang w:val="en-GB"/>
        </w:rPr>
        <w:t>After exploring the limits of ultra</w:t>
      </w:r>
      <w:r w:rsidR="00790911" w:rsidRPr="00A711C1">
        <w:rPr>
          <w:rFonts w:ascii="Arial" w:hAnsi="Arial" w:cs="Arial"/>
          <w:szCs w:val="20"/>
          <w:lang w:val="en-GB"/>
        </w:rPr>
        <w:t>-</w:t>
      </w:r>
      <w:r w:rsidRPr="00A711C1">
        <w:rPr>
          <w:rFonts w:ascii="Arial" w:hAnsi="Arial" w:cs="Arial"/>
          <w:szCs w:val="20"/>
          <w:lang w:val="en-GB"/>
        </w:rPr>
        <w:t>thin mechanica</w:t>
      </w:r>
      <w:r w:rsidR="00E24FAE" w:rsidRPr="00A711C1">
        <w:rPr>
          <w:rFonts w:ascii="Arial" w:hAnsi="Arial" w:cs="Arial"/>
          <w:szCs w:val="20"/>
          <w:lang w:val="en-GB"/>
        </w:rPr>
        <w:t xml:space="preserve">l watchmaking, Bulgari now lays a new milestone in the field of </w:t>
      </w:r>
      <w:r w:rsidRPr="00A711C1">
        <w:rPr>
          <w:rFonts w:ascii="Arial" w:hAnsi="Arial" w:cs="Arial"/>
          <w:szCs w:val="20"/>
          <w:lang w:val="en-GB"/>
        </w:rPr>
        <w:t xml:space="preserve">ultra-small with </w:t>
      </w:r>
      <w:r w:rsidRPr="00A711C1">
        <w:rPr>
          <w:rFonts w:ascii="Arial" w:hAnsi="Arial" w:cs="Arial"/>
          <w:i/>
          <w:szCs w:val="20"/>
          <w:lang w:val="en-GB"/>
        </w:rPr>
        <w:t>Piccolissimo</w:t>
      </w:r>
      <w:r w:rsidR="006B496A" w:rsidRPr="00A711C1">
        <w:rPr>
          <w:rFonts w:ascii="Arial" w:hAnsi="Arial" w:cs="Arial"/>
          <w:szCs w:val="20"/>
          <w:lang w:val="en-GB"/>
        </w:rPr>
        <w:t>, the Italian for “very small”.</w:t>
      </w:r>
      <w:r w:rsidRPr="00A711C1">
        <w:rPr>
          <w:rFonts w:ascii="Arial" w:hAnsi="Arial" w:cs="Arial"/>
          <w:szCs w:val="20"/>
          <w:lang w:val="en-GB"/>
        </w:rPr>
        <w:t xml:space="preserve"> With it, the brand opens new territories of expression for its ladies’ watches and</w:t>
      </w:r>
      <w:r w:rsidR="00966BA9" w:rsidRPr="00A711C1">
        <w:rPr>
          <w:rFonts w:ascii="Arial" w:hAnsi="Arial" w:cs="Arial"/>
          <w:szCs w:val="20"/>
          <w:lang w:val="en-GB"/>
        </w:rPr>
        <w:t xml:space="preserve"> celebrates the </w:t>
      </w:r>
      <w:r w:rsidR="00F17721" w:rsidRPr="00A711C1">
        <w:rPr>
          <w:rFonts w:ascii="Arial" w:hAnsi="Arial" w:cs="Arial"/>
          <w:szCs w:val="20"/>
          <w:lang w:val="en-GB"/>
        </w:rPr>
        <w:t xml:space="preserve">brand's first iconic </w:t>
      </w:r>
      <w:r w:rsidRPr="00A711C1">
        <w:rPr>
          <w:rFonts w:ascii="Arial" w:hAnsi="Arial" w:cs="Arial"/>
          <w:i/>
          <w:szCs w:val="20"/>
          <w:lang w:val="en-GB"/>
        </w:rPr>
        <w:t xml:space="preserve">Serpenti </w:t>
      </w:r>
      <w:r w:rsidR="00966BA9" w:rsidRPr="00A711C1">
        <w:rPr>
          <w:rFonts w:ascii="Arial" w:hAnsi="Arial" w:cs="Arial"/>
          <w:szCs w:val="20"/>
          <w:lang w:val="en-GB"/>
        </w:rPr>
        <w:t>secret</w:t>
      </w:r>
      <w:r w:rsidR="00097FAF" w:rsidRPr="00A711C1">
        <w:rPr>
          <w:rFonts w:ascii="Arial" w:hAnsi="Arial" w:cs="Arial"/>
          <w:szCs w:val="20"/>
          <w:lang w:val="en-GB"/>
        </w:rPr>
        <w:t xml:space="preserve"> timepieces</w:t>
      </w:r>
      <w:r w:rsidR="00371D32" w:rsidRPr="00A711C1">
        <w:rPr>
          <w:rFonts w:ascii="Arial" w:hAnsi="Arial" w:cs="Arial"/>
          <w:i/>
          <w:szCs w:val="20"/>
          <w:lang w:val="en-GB"/>
        </w:rPr>
        <w:t xml:space="preserve"> </w:t>
      </w:r>
      <w:r w:rsidR="006C486D" w:rsidRPr="00A711C1">
        <w:rPr>
          <w:rFonts w:ascii="Arial" w:hAnsi="Arial" w:cs="Arial"/>
          <w:szCs w:val="20"/>
          <w:lang w:val="en-GB"/>
        </w:rPr>
        <w:t xml:space="preserve">which return in radiant splendour, embellished </w:t>
      </w:r>
      <w:r w:rsidR="00966BA9" w:rsidRPr="00A711C1">
        <w:rPr>
          <w:rFonts w:ascii="Arial" w:hAnsi="Arial" w:cs="Arial"/>
          <w:szCs w:val="20"/>
          <w:lang w:val="en-GB"/>
        </w:rPr>
        <w:t>with gold, dia</w:t>
      </w:r>
      <w:r w:rsidR="00264620" w:rsidRPr="00A711C1">
        <w:rPr>
          <w:rFonts w:ascii="Arial" w:hAnsi="Arial" w:cs="Arial"/>
          <w:szCs w:val="20"/>
          <w:lang w:val="en-GB"/>
        </w:rPr>
        <w:t xml:space="preserve">monds, lacquer and hard </w:t>
      </w:r>
      <w:r w:rsidR="00230AFE" w:rsidRPr="00A711C1">
        <w:rPr>
          <w:rFonts w:ascii="Arial" w:hAnsi="Arial" w:cs="Arial"/>
          <w:szCs w:val="20"/>
          <w:lang w:val="en-GB"/>
        </w:rPr>
        <w:t>stones.</w:t>
      </w:r>
    </w:p>
    <w:p w14:paraId="3DFEF26D" w14:textId="5D6E1F13" w:rsidR="000B5504" w:rsidRPr="00360705" w:rsidRDefault="00B250C8">
      <w:pPr>
        <w:jc w:val="both"/>
        <w:rPr>
          <w:rFonts w:ascii="Arial" w:hAnsi="Arial" w:cs="Arial"/>
          <w:i/>
          <w:szCs w:val="20"/>
          <w:lang w:val="en-GB"/>
        </w:rPr>
      </w:pPr>
      <w:r w:rsidRPr="00A711C1">
        <w:rPr>
          <w:rFonts w:ascii="Arial" w:hAnsi="Arial" w:cs="Arial"/>
          <w:szCs w:val="20"/>
          <w:lang w:val="en-GB"/>
        </w:rPr>
        <w:lastRenderedPageBreak/>
        <w:t xml:space="preserve">Bulgari, perpetuating the legacy bequeathed by the first </w:t>
      </w:r>
      <w:r w:rsidRPr="00A711C1">
        <w:rPr>
          <w:rFonts w:ascii="Arial" w:hAnsi="Arial" w:cs="Arial"/>
          <w:i/>
          <w:iCs/>
          <w:szCs w:val="20"/>
          <w:lang w:val="en-GB"/>
        </w:rPr>
        <w:t>Serpenti</w:t>
      </w:r>
      <w:r w:rsidRPr="00A711C1">
        <w:rPr>
          <w:rFonts w:ascii="Arial" w:hAnsi="Arial" w:cs="Arial"/>
          <w:szCs w:val="20"/>
          <w:lang w:val="en-GB"/>
        </w:rPr>
        <w:t xml:space="preserve"> watches</w:t>
      </w:r>
      <w:r w:rsidR="006C486D" w:rsidRPr="00A711C1">
        <w:rPr>
          <w:rFonts w:ascii="Arial" w:hAnsi="Arial" w:cs="Arial"/>
          <w:szCs w:val="20"/>
          <w:lang w:val="en-GB"/>
        </w:rPr>
        <w:t xml:space="preserve"> – including the</w:t>
      </w:r>
      <w:r w:rsidRPr="00A711C1">
        <w:rPr>
          <w:rFonts w:ascii="Arial" w:hAnsi="Arial" w:cs="Arial"/>
          <w:szCs w:val="20"/>
          <w:lang w:val="en-GB"/>
        </w:rPr>
        <w:t xml:space="preserve"> one created for Elizabeth Taylor when she played Cleopatra in Rome’s Cinecittà studios in 1962 </w:t>
      </w:r>
      <w:r w:rsidR="006C486D" w:rsidRPr="00A711C1">
        <w:rPr>
          <w:rFonts w:ascii="Arial" w:hAnsi="Arial" w:cs="Arial"/>
          <w:szCs w:val="20"/>
          <w:lang w:val="en-GB"/>
        </w:rPr>
        <w:t xml:space="preserve">– </w:t>
      </w:r>
      <w:r w:rsidRPr="00A711C1">
        <w:rPr>
          <w:rFonts w:ascii="Arial" w:hAnsi="Arial" w:cs="Arial"/>
          <w:szCs w:val="20"/>
          <w:lang w:val="en-GB"/>
        </w:rPr>
        <w:t xml:space="preserve">has reinvented the emblematic reptile for decades. </w:t>
      </w:r>
      <w:r w:rsidR="002E017D" w:rsidRPr="00A711C1">
        <w:rPr>
          <w:rFonts w:ascii="Arial" w:hAnsi="Arial" w:cs="Arial"/>
          <w:szCs w:val="20"/>
          <w:lang w:val="en-GB"/>
        </w:rPr>
        <w:t xml:space="preserve">Rooted in </w:t>
      </w:r>
      <w:r w:rsidR="006C486D" w:rsidRPr="00A711C1">
        <w:rPr>
          <w:rFonts w:ascii="Arial" w:hAnsi="Arial" w:cs="Arial"/>
          <w:szCs w:val="20"/>
          <w:lang w:val="en-GB"/>
        </w:rPr>
        <w:t>nu</w:t>
      </w:r>
      <w:bookmarkStart w:id="0" w:name="_GoBack"/>
      <w:bookmarkEnd w:id="0"/>
      <w:r w:rsidR="006C486D" w:rsidRPr="00360705">
        <w:rPr>
          <w:rFonts w:ascii="Arial" w:hAnsi="Arial" w:cs="Arial"/>
          <w:szCs w:val="20"/>
          <w:lang w:val="en-GB"/>
        </w:rPr>
        <w:t>merous</w:t>
      </w:r>
      <w:r w:rsidR="002E017D" w:rsidRPr="00360705">
        <w:rPr>
          <w:rFonts w:ascii="Arial" w:hAnsi="Arial" w:cs="Arial"/>
          <w:szCs w:val="20"/>
          <w:lang w:val="en-GB"/>
        </w:rPr>
        <w:t xml:space="preserve"> ancient cultures, the snake embodies multiple </w:t>
      </w:r>
      <w:r w:rsidR="00A5522E" w:rsidRPr="00360705">
        <w:rPr>
          <w:rFonts w:ascii="Arial" w:hAnsi="Arial" w:cs="Arial"/>
          <w:szCs w:val="20"/>
          <w:lang w:val="en-GB"/>
        </w:rPr>
        <w:t xml:space="preserve">symbolic </w:t>
      </w:r>
      <w:r w:rsidR="002E017D" w:rsidRPr="00360705">
        <w:rPr>
          <w:rFonts w:ascii="Arial" w:hAnsi="Arial" w:cs="Arial"/>
          <w:szCs w:val="20"/>
          <w:lang w:val="en-GB"/>
        </w:rPr>
        <w:t>values</w:t>
      </w:r>
      <w:r w:rsidR="00A5522E" w:rsidRPr="00360705">
        <w:rPr>
          <w:rFonts w:ascii="Arial" w:hAnsi="Arial" w:cs="Arial"/>
          <w:szCs w:val="20"/>
          <w:lang w:val="en-GB"/>
        </w:rPr>
        <w:t xml:space="preserve"> including</w:t>
      </w:r>
      <w:r w:rsidR="002E017D" w:rsidRPr="00360705">
        <w:rPr>
          <w:rFonts w:ascii="Arial" w:hAnsi="Arial" w:cs="Arial"/>
          <w:szCs w:val="20"/>
          <w:lang w:val="en-GB"/>
        </w:rPr>
        <w:t xml:space="preserve"> womanhood, rebirth, luck, seduction, and temptation</w:t>
      </w:r>
      <w:r w:rsidR="00A5522E" w:rsidRPr="00360705">
        <w:rPr>
          <w:rFonts w:ascii="Arial" w:hAnsi="Arial" w:cs="Arial"/>
          <w:szCs w:val="20"/>
          <w:lang w:val="en-GB"/>
        </w:rPr>
        <w:t xml:space="preserve"> – all condensed within the</w:t>
      </w:r>
      <w:r w:rsidR="002E017D" w:rsidRPr="00360705">
        <w:rPr>
          <w:rFonts w:ascii="Arial" w:hAnsi="Arial" w:cs="Arial"/>
          <w:szCs w:val="20"/>
          <w:lang w:val="en-GB"/>
        </w:rPr>
        <w:t xml:space="preserve"> </w:t>
      </w:r>
      <w:r w:rsidR="00264620" w:rsidRPr="00360705">
        <w:rPr>
          <w:rFonts w:ascii="Arial" w:hAnsi="Arial" w:cs="Arial"/>
          <w:szCs w:val="20"/>
          <w:lang w:val="en-GB"/>
        </w:rPr>
        <w:t xml:space="preserve">new </w:t>
      </w:r>
      <w:r w:rsidR="002E017D" w:rsidRPr="00360705">
        <w:rPr>
          <w:rFonts w:ascii="Arial" w:hAnsi="Arial" w:cs="Arial"/>
          <w:i/>
          <w:szCs w:val="20"/>
          <w:lang w:val="en-GB"/>
        </w:rPr>
        <w:t xml:space="preserve">Serpenti </w:t>
      </w:r>
      <w:r w:rsidR="000C4D4B" w:rsidRPr="00360705">
        <w:rPr>
          <w:rFonts w:ascii="Arial" w:hAnsi="Arial" w:cs="Arial"/>
          <w:i/>
          <w:szCs w:val="20"/>
          <w:lang w:val="en-GB"/>
        </w:rPr>
        <w:t>Misteriosi</w:t>
      </w:r>
      <w:r w:rsidR="00B445C4" w:rsidRPr="00360705">
        <w:rPr>
          <w:rFonts w:ascii="Arial" w:hAnsi="Arial" w:cs="Arial"/>
          <w:i/>
          <w:szCs w:val="20"/>
          <w:lang w:val="en-GB"/>
        </w:rPr>
        <w:t>.</w:t>
      </w:r>
    </w:p>
    <w:p w14:paraId="093D18C6" w14:textId="6870E2EB" w:rsidR="00264620" w:rsidRPr="00360705" w:rsidRDefault="00264620" w:rsidP="00E23502">
      <w:pPr>
        <w:jc w:val="both"/>
        <w:rPr>
          <w:rFonts w:ascii="Arial" w:hAnsi="Arial" w:cs="Arial"/>
          <w:b/>
          <w:szCs w:val="20"/>
          <w:lang w:val="en-GB"/>
        </w:rPr>
      </w:pPr>
      <w:r w:rsidRPr="00360705">
        <w:rPr>
          <w:rFonts w:ascii="Arial" w:hAnsi="Arial" w:cs="Arial"/>
          <w:b/>
          <w:szCs w:val="20"/>
          <w:lang w:val="en-GB"/>
        </w:rPr>
        <w:t xml:space="preserve">The </w:t>
      </w:r>
      <w:r w:rsidRPr="00360705">
        <w:rPr>
          <w:rFonts w:ascii="Arial" w:hAnsi="Arial" w:cs="Arial"/>
          <w:b/>
          <w:i/>
          <w:iCs/>
          <w:szCs w:val="20"/>
          <w:lang w:val="en-GB"/>
        </w:rPr>
        <w:t>Serpenti</w:t>
      </w:r>
      <w:r w:rsidRPr="00360705">
        <w:rPr>
          <w:rFonts w:ascii="Arial" w:hAnsi="Arial" w:cs="Arial"/>
          <w:b/>
          <w:szCs w:val="20"/>
          <w:lang w:val="en-GB"/>
        </w:rPr>
        <w:t xml:space="preserve"> </w:t>
      </w:r>
      <w:r w:rsidR="00F55570" w:rsidRPr="00360705">
        <w:rPr>
          <w:rFonts w:ascii="Arial" w:hAnsi="Arial" w:cs="Arial"/>
          <w:b/>
          <w:szCs w:val="20"/>
          <w:lang w:val="en-GB"/>
        </w:rPr>
        <w:t>o</w:t>
      </w:r>
      <w:r w:rsidRPr="00360705">
        <w:rPr>
          <w:rFonts w:ascii="Arial" w:hAnsi="Arial" w:cs="Arial"/>
          <w:b/>
          <w:szCs w:val="20"/>
          <w:lang w:val="en-GB"/>
        </w:rPr>
        <w:t xml:space="preserve">dyssey  </w:t>
      </w:r>
    </w:p>
    <w:p w14:paraId="0ACFCD08" w14:textId="33664CA4" w:rsidR="00713C22" w:rsidRPr="00360705" w:rsidRDefault="009D1BD5" w:rsidP="00E23502">
      <w:pPr>
        <w:jc w:val="both"/>
        <w:rPr>
          <w:rFonts w:ascii="Arial" w:hAnsi="Arial" w:cs="Arial"/>
          <w:szCs w:val="20"/>
          <w:lang w:val="en-GB"/>
        </w:rPr>
      </w:pPr>
      <w:r w:rsidRPr="00360705">
        <w:rPr>
          <w:rFonts w:ascii="Arial" w:hAnsi="Arial" w:cs="Arial"/>
          <w:szCs w:val="20"/>
          <w:lang w:val="en-GB"/>
        </w:rPr>
        <w:t>T</w:t>
      </w:r>
      <w:r w:rsidR="00E23502" w:rsidRPr="00360705">
        <w:rPr>
          <w:rFonts w:ascii="Arial" w:hAnsi="Arial" w:cs="Arial"/>
          <w:szCs w:val="20"/>
          <w:lang w:val="en-GB"/>
        </w:rPr>
        <w:t xml:space="preserve">he first </w:t>
      </w:r>
      <w:r w:rsidR="00E23502" w:rsidRPr="00360705">
        <w:rPr>
          <w:rFonts w:ascii="Arial" w:hAnsi="Arial" w:cs="Arial"/>
          <w:i/>
          <w:iCs/>
          <w:szCs w:val="20"/>
          <w:lang w:val="en-GB"/>
        </w:rPr>
        <w:t>Serpenti</w:t>
      </w:r>
      <w:r w:rsidR="00E23502" w:rsidRPr="00360705">
        <w:rPr>
          <w:rFonts w:ascii="Arial" w:hAnsi="Arial" w:cs="Arial"/>
          <w:szCs w:val="20"/>
          <w:lang w:val="en-GB"/>
        </w:rPr>
        <w:t xml:space="preserve"> </w:t>
      </w:r>
      <w:r w:rsidR="00F17721" w:rsidRPr="00360705">
        <w:rPr>
          <w:rFonts w:ascii="Arial" w:hAnsi="Arial" w:cs="Arial"/>
          <w:szCs w:val="20"/>
          <w:lang w:val="en-GB"/>
        </w:rPr>
        <w:t xml:space="preserve">secret watches </w:t>
      </w:r>
      <w:r w:rsidR="00E23502" w:rsidRPr="00360705">
        <w:rPr>
          <w:rFonts w:ascii="Arial" w:hAnsi="Arial" w:cs="Arial"/>
          <w:szCs w:val="20"/>
          <w:lang w:val="en-GB"/>
        </w:rPr>
        <w:t>were introduced</w:t>
      </w:r>
      <w:r w:rsidRPr="00360705">
        <w:rPr>
          <w:rFonts w:ascii="Arial" w:hAnsi="Arial" w:cs="Arial"/>
          <w:szCs w:val="20"/>
          <w:lang w:val="en-GB"/>
        </w:rPr>
        <w:t xml:space="preserve"> in the late 1950s</w:t>
      </w:r>
      <w:r w:rsidR="00230AFE" w:rsidRPr="00360705">
        <w:rPr>
          <w:rFonts w:ascii="Arial" w:hAnsi="Arial" w:cs="Arial"/>
          <w:szCs w:val="20"/>
          <w:lang w:val="en-GB"/>
        </w:rPr>
        <w:t>. S</w:t>
      </w:r>
      <w:r w:rsidR="00E23502" w:rsidRPr="00360705">
        <w:rPr>
          <w:rFonts w:ascii="Arial" w:hAnsi="Arial" w:cs="Arial"/>
          <w:szCs w:val="20"/>
          <w:lang w:val="en-GB"/>
        </w:rPr>
        <w:t>everal iterations, in two- or three-colo</w:t>
      </w:r>
      <w:r w:rsidR="006C486D" w:rsidRPr="00360705">
        <w:rPr>
          <w:rFonts w:ascii="Arial" w:hAnsi="Arial" w:cs="Arial"/>
          <w:szCs w:val="20"/>
          <w:lang w:val="en-GB"/>
        </w:rPr>
        <w:t>u</w:t>
      </w:r>
      <w:r w:rsidR="00230AFE" w:rsidRPr="00360705">
        <w:rPr>
          <w:rFonts w:ascii="Arial" w:hAnsi="Arial" w:cs="Arial"/>
          <w:szCs w:val="20"/>
          <w:lang w:val="en-GB"/>
        </w:rPr>
        <w:t xml:space="preserve">r gold or combined with steel, followed </w:t>
      </w:r>
      <w:r w:rsidR="00E23502" w:rsidRPr="00360705">
        <w:rPr>
          <w:rFonts w:ascii="Arial" w:hAnsi="Arial" w:cs="Arial"/>
          <w:szCs w:val="20"/>
          <w:lang w:val="en-GB"/>
        </w:rPr>
        <w:t>confirm</w:t>
      </w:r>
      <w:r w:rsidR="00230AFE" w:rsidRPr="00360705">
        <w:rPr>
          <w:rFonts w:ascii="Arial" w:hAnsi="Arial" w:cs="Arial"/>
          <w:szCs w:val="20"/>
          <w:lang w:val="en-GB"/>
        </w:rPr>
        <w:t>ing</w:t>
      </w:r>
      <w:r w:rsidR="00E23502" w:rsidRPr="00360705">
        <w:rPr>
          <w:rFonts w:ascii="Arial" w:hAnsi="Arial" w:cs="Arial"/>
          <w:szCs w:val="20"/>
          <w:lang w:val="en-GB"/>
        </w:rPr>
        <w:t xml:space="preserve"> Bulgari’s expertise with daring colo</w:t>
      </w:r>
      <w:r w:rsidR="006C486D" w:rsidRPr="00360705">
        <w:rPr>
          <w:rFonts w:ascii="Arial" w:hAnsi="Arial" w:cs="Arial"/>
          <w:szCs w:val="20"/>
          <w:lang w:val="en-GB"/>
        </w:rPr>
        <w:t>u</w:t>
      </w:r>
      <w:r w:rsidR="00E23502" w:rsidRPr="00360705">
        <w:rPr>
          <w:rFonts w:ascii="Arial" w:hAnsi="Arial" w:cs="Arial"/>
          <w:szCs w:val="20"/>
          <w:lang w:val="en-GB"/>
        </w:rPr>
        <w:t xml:space="preserve">r combinations, intricate craftsmanship and unconventional materials. Square, circular, rectangular and octagonal shapes were adopted for the dial, sometimes evoking the snake head. The pieces illustrate the rich vein of creativity that Bulgari has mined with </w:t>
      </w:r>
      <w:r w:rsidR="00E23502" w:rsidRPr="00360705">
        <w:rPr>
          <w:rFonts w:ascii="Arial" w:hAnsi="Arial" w:cs="Arial"/>
          <w:i/>
          <w:iCs/>
          <w:szCs w:val="20"/>
          <w:lang w:val="en-GB"/>
        </w:rPr>
        <w:t>Serpenti</w:t>
      </w:r>
      <w:r w:rsidR="00E23502" w:rsidRPr="00360705">
        <w:rPr>
          <w:rFonts w:ascii="Arial" w:hAnsi="Arial" w:cs="Arial"/>
          <w:szCs w:val="20"/>
          <w:lang w:val="en-GB"/>
        </w:rPr>
        <w:t>: the scales could be reproduced with diamonds, polychrome enamel o</w:t>
      </w:r>
      <w:r w:rsidR="00C14037" w:rsidRPr="00360705">
        <w:rPr>
          <w:rFonts w:ascii="Arial" w:hAnsi="Arial" w:cs="Arial"/>
          <w:szCs w:val="20"/>
          <w:lang w:val="en-GB"/>
        </w:rPr>
        <w:t>r gemstones</w:t>
      </w:r>
      <w:r w:rsidR="00E23502" w:rsidRPr="00360705">
        <w:rPr>
          <w:rFonts w:ascii="Arial" w:hAnsi="Arial" w:cs="Arial"/>
          <w:szCs w:val="20"/>
          <w:lang w:val="en-GB"/>
        </w:rPr>
        <w:t>. In other models, the scales were transformed into playful “boules” that were soldered one by one to form an intricate gold mesh.</w:t>
      </w:r>
      <w:r w:rsidR="00E23502" w:rsidRPr="00360705">
        <w:rPr>
          <w:rFonts w:ascii="Arial" w:hAnsi="Arial" w:cs="Arial"/>
          <w:szCs w:val="20"/>
          <w:lang w:val="en-GB" w:eastAsia="zh-TW"/>
        </w:rPr>
        <w:t xml:space="preserve"> </w:t>
      </w:r>
      <w:r w:rsidR="00E23502" w:rsidRPr="00360705">
        <w:rPr>
          <w:rFonts w:ascii="Arial" w:hAnsi="Arial" w:cs="Arial"/>
          <w:szCs w:val="20"/>
          <w:lang w:val="en-GB"/>
        </w:rPr>
        <w:t xml:space="preserve">The head of the animal was completely different on each model, and </w:t>
      </w:r>
      <w:r w:rsidR="006C486D" w:rsidRPr="00360705">
        <w:rPr>
          <w:rFonts w:ascii="Arial" w:hAnsi="Arial" w:cs="Arial"/>
          <w:szCs w:val="20"/>
          <w:lang w:val="en-GB"/>
        </w:rPr>
        <w:t>adorned</w:t>
      </w:r>
      <w:r w:rsidR="00E23502" w:rsidRPr="00360705">
        <w:rPr>
          <w:rFonts w:ascii="Arial" w:hAnsi="Arial" w:cs="Arial"/>
          <w:szCs w:val="20"/>
          <w:lang w:val="en-GB"/>
        </w:rPr>
        <w:t xml:space="preserve"> with pave, baguette-, navette-, brilliant- or marquise-cut diamonds to give each style its own distinctive expression. </w:t>
      </w:r>
    </w:p>
    <w:p w14:paraId="3A35F374" w14:textId="05EBCBD1" w:rsidR="005A035D" w:rsidRPr="00360705" w:rsidRDefault="00713C22" w:rsidP="00713C22">
      <w:pPr>
        <w:jc w:val="both"/>
        <w:rPr>
          <w:rFonts w:ascii="Arial" w:hAnsi="Arial" w:cs="Arial"/>
          <w:szCs w:val="20"/>
          <w:lang w:val="en-GB"/>
        </w:rPr>
      </w:pPr>
      <w:r w:rsidRPr="00360705">
        <w:rPr>
          <w:rFonts w:ascii="Arial" w:hAnsi="Arial" w:cs="Arial"/>
          <w:szCs w:val="20"/>
          <w:lang w:val="en-GB"/>
        </w:rPr>
        <w:t xml:space="preserve">True to the spirit of the Maison, the new </w:t>
      </w:r>
      <w:r w:rsidRPr="00360705">
        <w:rPr>
          <w:rFonts w:ascii="Arial" w:hAnsi="Arial" w:cs="Arial"/>
          <w:i/>
          <w:szCs w:val="20"/>
          <w:lang w:val="en-GB"/>
        </w:rPr>
        <w:t xml:space="preserve">Serpenti </w:t>
      </w:r>
      <w:r w:rsidR="00264620" w:rsidRPr="00360705">
        <w:rPr>
          <w:rFonts w:ascii="Arial" w:hAnsi="Arial" w:cs="Arial"/>
          <w:i/>
          <w:szCs w:val="20"/>
          <w:lang w:val="en-GB"/>
        </w:rPr>
        <w:t xml:space="preserve">Misteriosi </w:t>
      </w:r>
      <w:r w:rsidRPr="00360705">
        <w:rPr>
          <w:rFonts w:ascii="Arial" w:hAnsi="Arial" w:cs="Arial"/>
          <w:szCs w:val="20"/>
          <w:lang w:val="en-GB"/>
        </w:rPr>
        <w:t xml:space="preserve">timepieces are opulent and colourful, with a strong emphasis on the mastery of decorative arts and jewellery virtuosity. </w:t>
      </w:r>
    </w:p>
    <w:p w14:paraId="6144C45F" w14:textId="653367A9" w:rsidR="00112A59" w:rsidRPr="00360705" w:rsidRDefault="00112A59" w:rsidP="00112A59">
      <w:pPr>
        <w:jc w:val="both"/>
        <w:rPr>
          <w:rFonts w:ascii="Arial" w:hAnsi="Arial" w:cs="Arial"/>
          <w:szCs w:val="20"/>
          <w:lang w:val="en-GB"/>
        </w:rPr>
      </w:pPr>
      <w:r w:rsidRPr="00360705">
        <w:rPr>
          <w:rFonts w:ascii="Arial" w:hAnsi="Arial" w:cs="Arial"/>
          <w:szCs w:val="20"/>
          <w:lang w:val="en-GB"/>
        </w:rPr>
        <w:t xml:space="preserve">Masterpieces of goldsmithing, their many constituent parts are individually shaped before being decorated, </w:t>
      </w:r>
      <w:r w:rsidR="006C486D" w:rsidRPr="00360705">
        <w:rPr>
          <w:rFonts w:ascii="Arial" w:hAnsi="Arial" w:cs="Arial"/>
          <w:szCs w:val="20"/>
          <w:lang w:val="en-GB"/>
        </w:rPr>
        <w:t>gem-</w:t>
      </w:r>
      <w:r w:rsidRPr="00360705">
        <w:rPr>
          <w:rFonts w:ascii="Arial" w:hAnsi="Arial" w:cs="Arial"/>
          <w:szCs w:val="20"/>
          <w:lang w:val="en-GB"/>
        </w:rPr>
        <w:t xml:space="preserve">set and assembled. Particular attention has been paid to the overall design of the precious metal structure forming the bracelet and the head </w:t>
      </w:r>
      <w:r w:rsidR="00D05890" w:rsidRPr="00360705">
        <w:rPr>
          <w:rFonts w:ascii="Arial" w:hAnsi="Arial" w:cs="Arial"/>
          <w:szCs w:val="20"/>
          <w:lang w:val="en-GB"/>
        </w:rPr>
        <w:t>to</w:t>
      </w:r>
      <w:r w:rsidRPr="00360705">
        <w:rPr>
          <w:rFonts w:ascii="Arial" w:hAnsi="Arial" w:cs="Arial"/>
          <w:szCs w:val="20"/>
          <w:lang w:val="en-GB"/>
        </w:rPr>
        <w:t xml:space="preserve"> ensure that it is comfortable and light to wear.  </w:t>
      </w:r>
    </w:p>
    <w:p w14:paraId="1B2EFBD1" w14:textId="6B7BAEA4" w:rsidR="00006252" w:rsidRPr="00360705" w:rsidRDefault="00B445C4" w:rsidP="00713C22">
      <w:pPr>
        <w:jc w:val="both"/>
        <w:rPr>
          <w:rFonts w:ascii="Arial" w:hAnsi="Arial" w:cs="Arial"/>
          <w:szCs w:val="20"/>
          <w:lang w:val="en-GB"/>
        </w:rPr>
      </w:pPr>
      <w:r w:rsidRPr="00360705">
        <w:rPr>
          <w:rFonts w:ascii="Arial" w:hAnsi="Arial" w:cs="Arial"/>
          <w:szCs w:val="20"/>
          <w:lang w:val="en-GB"/>
        </w:rPr>
        <w:t>In t</w:t>
      </w:r>
      <w:r w:rsidR="00112A59" w:rsidRPr="00360705">
        <w:rPr>
          <w:rFonts w:ascii="Arial" w:hAnsi="Arial" w:cs="Arial"/>
          <w:szCs w:val="20"/>
          <w:lang w:val="en-GB"/>
        </w:rPr>
        <w:t xml:space="preserve">he </w:t>
      </w:r>
      <w:r w:rsidR="005A035D" w:rsidRPr="00360705">
        <w:rPr>
          <w:rFonts w:ascii="Arial" w:hAnsi="Arial" w:cs="Arial"/>
          <w:szCs w:val="20"/>
          <w:lang w:val="en-GB"/>
        </w:rPr>
        <w:t>extre</w:t>
      </w:r>
      <w:r w:rsidRPr="00360705">
        <w:rPr>
          <w:rFonts w:ascii="Arial" w:hAnsi="Arial" w:cs="Arial"/>
          <w:szCs w:val="20"/>
          <w:lang w:val="en-GB"/>
        </w:rPr>
        <w:t xml:space="preserve">mely elegant lacquered versions, the </w:t>
      </w:r>
      <w:r w:rsidR="00006252" w:rsidRPr="00360705">
        <w:rPr>
          <w:rFonts w:ascii="Arial" w:hAnsi="Arial" w:cs="Arial"/>
          <w:szCs w:val="20"/>
          <w:lang w:val="en-GB"/>
        </w:rPr>
        <w:t xml:space="preserve">semi-transparent lacquer is hand-applied and dried, multiple times, crystallising as it dries. The metal of the scales features a hand-made striped pattern, which gleamingly enhances the brilliance of the special </w:t>
      </w:r>
      <w:r w:rsidR="00112A59" w:rsidRPr="00360705">
        <w:rPr>
          <w:rFonts w:ascii="Arial" w:hAnsi="Arial" w:cs="Arial"/>
          <w:szCs w:val="20"/>
          <w:lang w:val="en-GB"/>
        </w:rPr>
        <w:t xml:space="preserve">décor. </w:t>
      </w:r>
    </w:p>
    <w:p w14:paraId="39387E69" w14:textId="65E18009" w:rsidR="008947D4" w:rsidRPr="00360705" w:rsidRDefault="008947D4" w:rsidP="008947D4">
      <w:pPr>
        <w:jc w:val="both"/>
        <w:rPr>
          <w:rFonts w:ascii="Arial" w:hAnsi="Arial" w:cs="Arial"/>
          <w:szCs w:val="20"/>
          <w:lang w:val="en-GB"/>
        </w:rPr>
      </w:pPr>
      <w:r w:rsidRPr="00360705">
        <w:rPr>
          <w:rFonts w:ascii="Arial" w:hAnsi="Arial" w:cs="Arial"/>
          <w:szCs w:val="20"/>
          <w:lang w:val="en-GB"/>
        </w:rPr>
        <w:t xml:space="preserve">The perfect union of Haute Horlogerie and High Jewellery is magnificently celebrated through a bewitching interpretation in yellow </w:t>
      </w:r>
      <w:r w:rsidR="00D05890" w:rsidRPr="00360705">
        <w:rPr>
          <w:rFonts w:ascii="Arial" w:hAnsi="Arial" w:cs="Arial"/>
          <w:szCs w:val="20"/>
          <w:lang w:val="en-GB"/>
        </w:rPr>
        <w:t xml:space="preserve">and white </w:t>
      </w:r>
      <w:r w:rsidRPr="00360705">
        <w:rPr>
          <w:rFonts w:ascii="Arial" w:hAnsi="Arial" w:cs="Arial"/>
          <w:szCs w:val="20"/>
          <w:lang w:val="en-GB"/>
        </w:rPr>
        <w:t>gold:</w:t>
      </w:r>
      <w:r w:rsidRPr="00360705">
        <w:rPr>
          <w:rFonts w:ascii="Century Gothic" w:hAnsi="Century Gothic"/>
          <w:sz w:val="32"/>
          <w:szCs w:val="24"/>
          <w:shd w:val="clear" w:color="auto" w:fill="FFFFFF"/>
          <w:lang w:val="en-GB"/>
        </w:rPr>
        <w:t xml:space="preserve"> </w:t>
      </w:r>
      <w:r w:rsidRPr="00360705">
        <w:rPr>
          <w:rFonts w:ascii="Arial" w:hAnsi="Arial" w:cs="Arial"/>
          <w:szCs w:val="20"/>
          <w:lang w:val="en-GB"/>
        </w:rPr>
        <w:t xml:space="preserve">the snake wraps itself around the wrist with a </w:t>
      </w:r>
      <w:r w:rsidR="00F55570" w:rsidRPr="00360705">
        <w:rPr>
          <w:rFonts w:ascii="Arial" w:hAnsi="Arial" w:cs="Arial"/>
          <w:szCs w:val="20"/>
          <w:lang w:val="en-GB"/>
        </w:rPr>
        <w:t>double-tour</w:t>
      </w:r>
      <w:r w:rsidRPr="00360705">
        <w:rPr>
          <w:rFonts w:ascii="Arial" w:hAnsi="Arial" w:cs="Arial"/>
          <w:szCs w:val="20"/>
          <w:lang w:val="en-GB"/>
        </w:rPr>
        <w:t xml:space="preserve"> </w:t>
      </w:r>
      <w:r w:rsidR="00097FAF" w:rsidRPr="00360705">
        <w:rPr>
          <w:rFonts w:ascii="Arial" w:hAnsi="Arial" w:cs="Arial"/>
          <w:szCs w:val="20"/>
          <w:lang w:val="en-GB"/>
        </w:rPr>
        <w:t xml:space="preserve">yellow </w:t>
      </w:r>
      <w:r w:rsidRPr="00360705">
        <w:rPr>
          <w:rFonts w:ascii="Arial" w:hAnsi="Arial" w:cs="Arial"/>
          <w:szCs w:val="20"/>
          <w:lang w:val="en-GB"/>
        </w:rPr>
        <w:t xml:space="preserve">gold </w:t>
      </w:r>
      <w:r w:rsidR="00097FAF" w:rsidRPr="00360705">
        <w:rPr>
          <w:rFonts w:ascii="Arial" w:hAnsi="Arial" w:cs="Arial"/>
          <w:szCs w:val="20"/>
          <w:lang w:val="en-GB"/>
        </w:rPr>
        <w:t>bracelet</w:t>
      </w:r>
      <w:r w:rsidRPr="00360705">
        <w:rPr>
          <w:rFonts w:ascii="Arial" w:hAnsi="Arial" w:cs="Arial"/>
          <w:szCs w:val="20"/>
          <w:lang w:val="en-GB"/>
        </w:rPr>
        <w:t xml:space="preserve"> </w:t>
      </w:r>
      <w:r w:rsidR="006C486D" w:rsidRPr="00360705">
        <w:rPr>
          <w:rFonts w:ascii="Arial" w:hAnsi="Arial" w:cs="Arial"/>
          <w:szCs w:val="20"/>
          <w:lang w:val="en-GB"/>
        </w:rPr>
        <w:t>entirely adorned</w:t>
      </w:r>
      <w:r w:rsidRPr="00360705">
        <w:rPr>
          <w:rFonts w:ascii="Arial" w:hAnsi="Arial" w:cs="Arial"/>
          <w:szCs w:val="20"/>
          <w:lang w:val="en-GB"/>
        </w:rPr>
        <w:t xml:space="preserve"> with brilliant-cut diamonds on the</w:t>
      </w:r>
      <w:r w:rsidR="00D05890" w:rsidRPr="00360705">
        <w:rPr>
          <w:rFonts w:ascii="Arial" w:hAnsi="Arial" w:cs="Arial"/>
          <w:szCs w:val="20"/>
          <w:lang w:val="en-GB"/>
        </w:rPr>
        <w:t xml:space="preserve"> white gold head and</w:t>
      </w:r>
      <w:r w:rsidRPr="00360705">
        <w:rPr>
          <w:rFonts w:ascii="Arial" w:hAnsi="Arial" w:cs="Arial"/>
          <w:szCs w:val="20"/>
          <w:lang w:val="en-GB"/>
        </w:rPr>
        <w:t xml:space="preserve"> tail. The animal’s head is graced with a</w:t>
      </w:r>
      <w:r w:rsidR="0066188A" w:rsidRPr="00360705">
        <w:rPr>
          <w:rFonts w:ascii="Arial" w:hAnsi="Arial" w:cs="Arial"/>
          <w:szCs w:val="20"/>
          <w:lang w:val="en-GB"/>
        </w:rPr>
        <w:t xml:space="preserve"> flower</w:t>
      </w:r>
      <w:r w:rsidR="002D76A1" w:rsidRPr="00360705">
        <w:rPr>
          <w:rFonts w:ascii="Arial" w:hAnsi="Arial" w:cs="Arial"/>
          <w:szCs w:val="20"/>
          <w:lang w:val="en-GB"/>
        </w:rPr>
        <w:t xml:space="preserve"> </w:t>
      </w:r>
      <w:r w:rsidRPr="00360705">
        <w:rPr>
          <w:rFonts w:ascii="Arial" w:hAnsi="Arial" w:cs="Arial"/>
          <w:szCs w:val="20"/>
          <w:lang w:val="en-GB"/>
        </w:rPr>
        <w:t xml:space="preserve">set with </w:t>
      </w:r>
      <w:r w:rsidR="002D76A1" w:rsidRPr="00360705">
        <w:rPr>
          <w:rFonts w:ascii="Arial" w:hAnsi="Arial" w:cs="Arial"/>
          <w:szCs w:val="20"/>
          <w:lang w:val="en-GB"/>
        </w:rPr>
        <w:t>round</w:t>
      </w:r>
      <w:r w:rsidR="00896A0D" w:rsidRPr="00360705">
        <w:rPr>
          <w:rFonts w:ascii="Arial" w:hAnsi="Arial" w:cs="Arial"/>
          <w:szCs w:val="20"/>
          <w:lang w:val="en-GB"/>
        </w:rPr>
        <w:t>-</w:t>
      </w:r>
      <w:r w:rsidRPr="00360705">
        <w:rPr>
          <w:rFonts w:ascii="Arial" w:hAnsi="Arial" w:cs="Arial"/>
          <w:szCs w:val="20"/>
          <w:lang w:val="en-GB"/>
        </w:rPr>
        <w:t xml:space="preserve">cut diamonds, becoming the incredible focal </w:t>
      </w:r>
      <w:r w:rsidR="003208B8" w:rsidRPr="00360705">
        <w:rPr>
          <w:rFonts w:ascii="Arial" w:hAnsi="Arial" w:cs="Arial"/>
          <w:szCs w:val="20"/>
          <w:lang w:val="en-GB"/>
        </w:rPr>
        <w:t xml:space="preserve">point of the hypnotic timepiece. </w:t>
      </w:r>
    </w:p>
    <w:p w14:paraId="6CF3F317" w14:textId="5CCF58DC" w:rsidR="00CD303A" w:rsidRPr="00360705" w:rsidRDefault="00CD303A" w:rsidP="00CD303A">
      <w:pPr>
        <w:shd w:val="clear" w:color="auto" w:fill="FFFFFF"/>
        <w:spacing w:before="100" w:beforeAutospacing="1" w:after="100" w:afterAutospacing="1"/>
        <w:jc w:val="both"/>
        <w:rPr>
          <w:rFonts w:ascii="Arial" w:hAnsi="Arial" w:cs="Arial"/>
          <w:i/>
          <w:sz w:val="28"/>
          <w:lang w:val="en-GB"/>
        </w:rPr>
      </w:pPr>
      <w:r w:rsidRPr="00360705">
        <w:rPr>
          <w:rFonts w:ascii="Arial" w:hAnsi="Arial" w:cs="Arial"/>
          <w:szCs w:val="20"/>
          <w:lang w:val="en-GB"/>
        </w:rPr>
        <w:t xml:space="preserve">Staring </w:t>
      </w:r>
      <w:r w:rsidR="006C486D" w:rsidRPr="00360705">
        <w:rPr>
          <w:rFonts w:ascii="Arial" w:hAnsi="Arial" w:cs="Arial"/>
          <w:szCs w:val="20"/>
          <w:lang w:val="en-GB"/>
        </w:rPr>
        <w:t xml:space="preserve">at the world with </w:t>
      </w:r>
      <w:r w:rsidR="00F93DD4" w:rsidRPr="00360705">
        <w:rPr>
          <w:rFonts w:ascii="Arial" w:hAnsi="Arial" w:cs="Arial"/>
          <w:szCs w:val="20"/>
          <w:lang w:val="en-GB"/>
        </w:rPr>
        <w:t>rubellite, emerald and</w:t>
      </w:r>
      <w:r w:rsidRPr="00360705">
        <w:rPr>
          <w:rFonts w:ascii="Arial" w:hAnsi="Arial" w:cs="Arial"/>
          <w:szCs w:val="20"/>
          <w:lang w:val="en-GB"/>
        </w:rPr>
        <w:t xml:space="preserve"> diamond eyes, </w:t>
      </w:r>
      <w:r w:rsidRPr="00360705">
        <w:rPr>
          <w:rFonts w:ascii="Arial" w:hAnsi="Arial" w:cs="Arial"/>
          <w:i/>
          <w:szCs w:val="20"/>
          <w:lang w:val="en-GB"/>
        </w:rPr>
        <w:t>Serpenti Misteriosi</w:t>
      </w:r>
      <w:r w:rsidRPr="00360705">
        <w:rPr>
          <w:rFonts w:ascii="Arial" w:hAnsi="Arial" w:cs="Arial"/>
          <w:szCs w:val="20"/>
          <w:lang w:val="en-GB"/>
        </w:rPr>
        <w:t xml:space="preserve"> timepieces give a new highly contemporary meaning to the </w:t>
      </w:r>
      <w:r w:rsidR="006C486D" w:rsidRPr="00360705">
        <w:rPr>
          <w:rFonts w:ascii="Arial" w:hAnsi="Arial" w:cs="Arial"/>
          <w:szCs w:val="20"/>
          <w:lang w:val="en-GB"/>
        </w:rPr>
        <w:t>precious nature</w:t>
      </w:r>
      <w:r w:rsidRPr="00360705">
        <w:rPr>
          <w:rFonts w:ascii="Arial" w:hAnsi="Arial" w:cs="Arial"/>
          <w:szCs w:val="20"/>
          <w:lang w:val="en-GB"/>
        </w:rPr>
        <w:t xml:space="preserve"> of time.</w:t>
      </w:r>
      <w:r w:rsidRPr="00360705">
        <w:rPr>
          <w:rFonts w:ascii="Arial" w:hAnsi="Arial" w:cs="Arial"/>
          <w:i/>
          <w:sz w:val="28"/>
          <w:lang w:val="en-GB"/>
        </w:rPr>
        <w:t xml:space="preserve"> </w:t>
      </w:r>
    </w:p>
    <w:p w14:paraId="5076875E" w14:textId="433EC9DD" w:rsidR="00E81893" w:rsidRPr="00360705" w:rsidRDefault="00B445C4" w:rsidP="00E81893">
      <w:pPr>
        <w:pStyle w:val="CommentText"/>
        <w:jc w:val="both"/>
        <w:rPr>
          <w:rFonts w:ascii="Arial" w:hAnsi="Arial" w:cs="Arial"/>
          <w:sz w:val="22"/>
          <w:lang w:val="en-GB"/>
        </w:rPr>
      </w:pPr>
      <w:r w:rsidRPr="00360705">
        <w:rPr>
          <w:rFonts w:ascii="Arial" w:hAnsi="Arial" w:cs="Arial"/>
          <w:sz w:val="22"/>
          <w:lang w:val="en-GB"/>
        </w:rPr>
        <w:t xml:space="preserve">In the pure tradition of the </w:t>
      </w:r>
      <w:r w:rsidRPr="00360705">
        <w:rPr>
          <w:rFonts w:ascii="Arial" w:hAnsi="Arial" w:cs="Arial"/>
          <w:i/>
          <w:sz w:val="22"/>
          <w:lang w:val="en-GB"/>
        </w:rPr>
        <w:t>Serpenti</w:t>
      </w:r>
      <w:r w:rsidRPr="00360705">
        <w:rPr>
          <w:rFonts w:ascii="Arial" w:hAnsi="Arial" w:cs="Arial"/>
          <w:sz w:val="22"/>
          <w:lang w:val="en-GB"/>
        </w:rPr>
        <w:t xml:space="preserve"> </w:t>
      </w:r>
      <w:r w:rsidR="006C486D" w:rsidRPr="00360705">
        <w:rPr>
          <w:rFonts w:ascii="Arial" w:hAnsi="Arial" w:cs="Arial"/>
          <w:sz w:val="22"/>
          <w:lang w:val="en-GB"/>
        </w:rPr>
        <w:t>first introduced during</w:t>
      </w:r>
      <w:r w:rsidRPr="00360705">
        <w:rPr>
          <w:rFonts w:ascii="Arial" w:hAnsi="Arial" w:cs="Arial"/>
          <w:sz w:val="22"/>
          <w:lang w:val="en-GB"/>
        </w:rPr>
        <w:t xml:space="preserve"> the 1950s</w:t>
      </w:r>
      <w:r w:rsidR="00554AB6" w:rsidRPr="00360705">
        <w:rPr>
          <w:rFonts w:ascii="Arial" w:hAnsi="Arial" w:cs="Arial"/>
          <w:sz w:val="22"/>
          <w:lang w:val="en-GB"/>
        </w:rPr>
        <w:t>, each new creation</w:t>
      </w:r>
      <w:r w:rsidRPr="00360705">
        <w:rPr>
          <w:rFonts w:ascii="Arial" w:hAnsi="Arial" w:cs="Arial"/>
          <w:sz w:val="22"/>
          <w:lang w:val="en-GB"/>
        </w:rPr>
        <w:t xml:space="preserve"> capture</w:t>
      </w:r>
      <w:r w:rsidR="00554AB6" w:rsidRPr="00360705">
        <w:rPr>
          <w:rFonts w:ascii="Arial" w:hAnsi="Arial" w:cs="Arial"/>
          <w:sz w:val="22"/>
          <w:lang w:val="en-GB"/>
        </w:rPr>
        <w:t>s</w:t>
      </w:r>
      <w:r w:rsidRPr="00360705">
        <w:rPr>
          <w:rFonts w:ascii="Arial" w:hAnsi="Arial" w:cs="Arial"/>
          <w:sz w:val="22"/>
          <w:lang w:val="en-GB"/>
        </w:rPr>
        <w:t xml:space="preserve"> the quintessence of </w:t>
      </w:r>
      <w:r w:rsidRPr="00360705">
        <w:rPr>
          <w:rFonts w:ascii="Arial" w:hAnsi="Arial" w:cs="Arial"/>
          <w:i/>
          <w:sz w:val="22"/>
          <w:lang w:val="en-GB"/>
        </w:rPr>
        <w:t>The Roman Jeweller of Time</w:t>
      </w:r>
      <w:r w:rsidRPr="00360705">
        <w:rPr>
          <w:rFonts w:ascii="Arial" w:hAnsi="Arial" w:cs="Arial"/>
          <w:sz w:val="22"/>
          <w:lang w:val="en-GB"/>
        </w:rPr>
        <w:t xml:space="preserve"> in their impeccable craftsmanship and Swiss watchmaking expertise. </w:t>
      </w:r>
      <w:r w:rsidR="00230AFE" w:rsidRPr="00360705">
        <w:rPr>
          <w:rFonts w:ascii="Arial" w:hAnsi="Arial" w:cs="Arial"/>
          <w:sz w:val="22"/>
          <w:lang w:val="en-GB"/>
        </w:rPr>
        <w:t xml:space="preserve">Echoing the inspiring models, each timepiece </w:t>
      </w:r>
      <w:r w:rsidR="00BA7D74" w:rsidRPr="00360705">
        <w:rPr>
          <w:rFonts w:ascii="Arial" w:hAnsi="Arial" w:cs="Arial"/>
          <w:sz w:val="22"/>
          <w:lang w:val="en-GB"/>
        </w:rPr>
        <w:t>is</w:t>
      </w:r>
      <w:r w:rsidR="00230AFE" w:rsidRPr="00360705">
        <w:rPr>
          <w:rFonts w:ascii="Arial" w:hAnsi="Arial" w:cs="Arial"/>
          <w:sz w:val="22"/>
          <w:lang w:val="en-GB"/>
        </w:rPr>
        <w:t xml:space="preserve"> </w:t>
      </w:r>
      <w:r w:rsidR="003A5A96" w:rsidRPr="00360705">
        <w:rPr>
          <w:rFonts w:ascii="Arial" w:hAnsi="Arial" w:cs="Arial"/>
          <w:sz w:val="22"/>
          <w:lang w:val="en-GB"/>
        </w:rPr>
        <w:t>designed</w:t>
      </w:r>
      <w:r w:rsidR="00230AFE" w:rsidRPr="00360705">
        <w:rPr>
          <w:rFonts w:ascii="Arial" w:hAnsi="Arial" w:cs="Arial"/>
          <w:sz w:val="22"/>
          <w:lang w:val="en-GB"/>
        </w:rPr>
        <w:t xml:space="preserve"> to be worn on </w:t>
      </w:r>
      <w:r w:rsidR="003A5A96" w:rsidRPr="00360705">
        <w:rPr>
          <w:rFonts w:ascii="Arial" w:hAnsi="Arial" w:cs="Arial"/>
          <w:sz w:val="22"/>
          <w:lang w:val="en-GB"/>
        </w:rPr>
        <w:t>either wrist</w:t>
      </w:r>
      <w:r w:rsidR="00230AFE" w:rsidRPr="00360705">
        <w:rPr>
          <w:rFonts w:ascii="Arial" w:hAnsi="Arial" w:cs="Arial"/>
          <w:sz w:val="22"/>
          <w:lang w:val="en-GB"/>
        </w:rPr>
        <w:t xml:space="preserve">: </w:t>
      </w:r>
      <w:r w:rsidR="00E81893" w:rsidRPr="00360705">
        <w:rPr>
          <w:rFonts w:ascii="Arial" w:hAnsi="Arial" w:cs="Arial"/>
          <w:sz w:val="22"/>
          <w:lang w:val="en-GB"/>
        </w:rPr>
        <w:t>the container hidden within the snake’s head - housing the diamond-encrusted dial and the underlying movement - can be easily removed and turned in the other direction so as to be easily visible on the left or right arm.</w:t>
      </w:r>
    </w:p>
    <w:p w14:paraId="53049A60" w14:textId="77777777" w:rsidR="00E81893" w:rsidRPr="00360705" w:rsidRDefault="00E81893" w:rsidP="00230AFE">
      <w:pPr>
        <w:pStyle w:val="CommentText"/>
        <w:jc w:val="both"/>
        <w:rPr>
          <w:rFonts w:ascii="Arial" w:hAnsi="Arial" w:cs="Arial"/>
          <w:sz w:val="22"/>
        </w:rPr>
      </w:pPr>
    </w:p>
    <w:p w14:paraId="11B22B21" w14:textId="0CCFE7F1" w:rsidR="006A3EC6" w:rsidRPr="00360705" w:rsidRDefault="006A3EC6">
      <w:pPr>
        <w:jc w:val="both"/>
        <w:rPr>
          <w:rFonts w:ascii="Arial" w:hAnsi="Arial" w:cs="Arial"/>
          <w:sz w:val="20"/>
          <w:szCs w:val="20"/>
          <w:lang w:val="en-GB"/>
        </w:rPr>
      </w:pPr>
    </w:p>
    <w:p w14:paraId="1F01B177" w14:textId="1F01DC74" w:rsidR="00665BAF" w:rsidRPr="00360705" w:rsidRDefault="00665BAF">
      <w:pPr>
        <w:jc w:val="both"/>
        <w:rPr>
          <w:rFonts w:ascii="Arial" w:hAnsi="Arial" w:cs="Arial"/>
          <w:sz w:val="20"/>
          <w:szCs w:val="20"/>
          <w:lang w:val="en-GB"/>
        </w:rPr>
      </w:pPr>
    </w:p>
    <w:p w14:paraId="257306CA" w14:textId="77777777" w:rsidR="00665BAF" w:rsidRPr="00360705" w:rsidRDefault="00665BAF">
      <w:pPr>
        <w:jc w:val="both"/>
        <w:rPr>
          <w:rFonts w:ascii="Arial" w:hAnsi="Arial" w:cs="Arial"/>
          <w:sz w:val="20"/>
          <w:szCs w:val="20"/>
          <w:lang w:val="en-GB"/>
        </w:rPr>
      </w:pPr>
    </w:p>
    <w:p w14:paraId="1629328E" w14:textId="45853758" w:rsidR="006A3EC6" w:rsidRPr="00360705" w:rsidRDefault="006A3EC6">
      <w:pPr>
        <w:jc w:val="both"/>
        <w:rPr>
          <w:rFonts w:ascii="Arial" w:hAnsi="Arial" w:cs="Arial"/>
          <w:sz w:val="20"/>
          <w:szCs w:val="20"/>
          <w:lang w:val="en-GB"/>
        </w:rPr>
      </w:pPr>
    </w:p>
    <w:p w14:paraId="22A908EE" w14:textId="213ECAF8" w:rsidR="006A3EC6" w:rsidRPr="00360705" w:rsidRDefault="006A3EC6">
      <w:pPr>
        <w:jc w:val="both"/>
        <w:rPr>
          <w:rFonts w:ascii="Arial" w:hAnsi="Arial" w:cs="Arial"/>
          <w:sz w:val="20"/>
          <w:szCs w:val="20"/>
          <w:lang w:val="en-GB"/>
        </w:rPr>
      </w:pPr>
    </w:p>
    <w:p w14:paraId="5C3A4FEA" w14:textId="7C5BA05A" w:rsidR="00DF3518" w:rsidRPr="00360705" w:rsidRDefault="00DF3518" w:rsidP="000C19FF">
      <w:pPr>
        <w:spacing w:after="0" w:line="240" w:lineRule="auto"/>
        <w:rPr>
          <w:rFonts w:ascii="Century Gothic" w:eastAsiaTheme="minorHAnsi" w:hAnsi="Century Gothic" w:cs="Times New Roman"/>
          <w:b/>
          <w:caps/>
          <w:spacing w:val="15"/>
          <w:sz w:val="24"/>
          <w:lang w:val="en-GB" w:eastAsia="fr-FR"/>
        </w:rPr>
      </w:pPr>
      <w:r w:rsidRPr="00360705">
        <w:rPr>
          <w:rFonts w:ascii="Century Gothic" w:eastAsiaTheme="minorHAnsi" w:hAnsi="Century Gothic" w:cs="Times New Roman"/>
          <w:b/>
          <w:caps/>
          <w:spacing w:val="15"/>
          <w:sz w:val="24"/>
          <w:lang w:val="en-GB" w:eastAsia="fr-FR"/>
        </w:rPr>
        <w:t>technical characteristics</w:t>
      </w:r>
    </w:p>
    <w:p w14:paraId="2EF40171" w14:textId="160FC22A" w:rsidR="000C19FF" w:rsidRPr="00360705" w:rsidRDefault="000C19FF" w:rsidP="000C19FF">
      <w:pPr>
        <w:spacing w:after="0" w:line="240" w:lineRule="auto"/>
        <w:rPr>
          <w:rFonts w:ascii="Century Gothic" w:eastAsiaTheme="minorHAnsi" w:hAnsi="Century Gothic" w:cs="Times New Roman"/>
          <w:b/>
          <w:caps/>
          <w:spacing w:val="15"/>
          <w:sz w:val="24"/>
          <w:lang w:val="en-GB" w:eastAsia="fr-FR"/>
        </w:rPr>
      </w:pPr>
      <w:r w:rsidRPr="00360705">
        <w:rPr>
          <w:rFonts w:ascii="Century Gothic" w:eastAsiaTheme="minorHAnsi" w:hAnsi="Century Gothic" w:cs="Times New Roman"/>
          <w:b/>
          <w:caps/>
          <w:spacing w:val="15"/>
          <w:sz w:val="24"/>
          <w:lang w:val="en-GB" w:eastAsia="fr-FR"/>
        </w:rPr>
        <w:t>sERPENTI MISTERIOSI HIGH</w:t>
      </w:r>
      <w:r w:rsidR="006C486D" w:rsidRPr="00360705">
        <w:rPr>
          <w:rFonts w:ascii="Century Gothic" w:eastAsiaTheme="minorHAnsi" w:hAnsi="Century Gothic" w:cs="Times New Roman"/>
          <w:b/>
          <w:caps/>
          <w:spacing w:val="15"/>
          <w:sz w:val="24"/>
          <w:lang w:val="en-GB" w:eastAsia="fr-FR"/>
        </w:rPr>
        <w:t xml:space="preserve"> JEWELLERY </w:t>
      </w:r>
      <w:r w:rsidRPr="00360705">
        <w:rPr>
          <w:rFonts w:ascii="Century Gothic" w:eastAsiaTheme="minorHAnsi" w:hAnsi="Century Gothic" w:cs="Times New Roman"/>
          <w:b/>
          <w:caps/>
          <w:spacing w:val="15"/>
          <w:sz w:val="24"/>
          <w:lang w:val="en-GB" w:eastAsia="fr-FR"/>
        </w:rPr>
        <w:t>SECRET</w:t>
      </w:r>
      <w:r w:rsidR="00226E7E" w:rsidRPr="00360705">
        <w:rPr>
          <w:rFonts w:ascii="Century Gothic" w:eastAsiaTheme="minorHAnsi" w:hAnsi="Century Gothic" w:cs="Times New Roman"/>
          <w:b/>
          <w:caps/>
          <w:spacing w:val="15"/>
          <w:sz w:val="24"/>
          <w:lang w:val="en-GB" w:eastAsia="fr-FR"/>
        </w:rPr>
        <w:t xml:space="preserve"> </w:t>
      </w:r>
      <w:r w:rsidRPr="00360705">
        <w:rPr>
          <w:rFonts w:ascii="Century Gothic" w:eastAsiaTheme="minorHAnsi" w:hAnsi="Century Gothic" w:cs="Times New Roman"/>
          <w:b/>
          <w:caps/>
          <w:spacing w:val="15"/>
          <w:sz w:val="24"/>
          <w:lang w:val="en-GB" w:eastAsia="fr-FR"/>
        </w:rPr>
        <w:t>WATCHES</w:t>
      </w:r>
    </w:p>
    <w:p w14:paraId="75A5299D" w14:textId="349AB841" w:rsidR="00DF3518" w:rsidRPr="00360705" w:rsidRDefault="00DA36E9">
      <w:pPr>
        <w:rPr>
          <w:rFonts w:ascii="Arial" w:hAnsi="Arial" w:cs="Arial"/>
          <w:b/>
          <w:sz w:val="20"/>
          <w:szCs w:val="20"/>
          <w:lang w:val="en-GB"/>
        </w:rPr>
      </w:pPr>
      <w:r w:rsidRPr="00360705">
        <w:rPr>
          <w:rFonts w:ascii="Arial" w:hAnsi="Arial" w:cs="Arial"/>
          <w:b/>
          <w:noProof/>
          <w:sz w:val="20"/>
          <w:szCs w:val="20"/>
        </w:rPr>
        <w:drawing>
          <wp:inline distT="0" distB="0" distL="0" distR="0" wp14:anchorId="2E9B5228" wp14:editId="3ADDD699">
            <wp:extent cx="318655" cy="331829"/>
            <wp:effectExtent l="0" t="0" r="5715" b="0"/>
            <wp:docPr id="12" name="Image 11">
              <a:extLst xmlns:a="http://schemas.openxmlformats.org/drawingml/2006/main">
                <a:ext uri="{FF2B5EF4-FFF2-40B4-BE49-F238E27FC236}">
                  <a16:creationId xmlns:a16="http://schemas.microsoft.com/office/drawing/2014/main" id="{8726B2CC-EF7B-4FDA-A579-2357C0DE27E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11">
                      <a:extLst>
                        <a:ext uri="{FF2B5EF4-FFF2-40B4-BE49-F238E27FC236}">
                          <a16:creationId xmlns:a16="http://schemas.microsoft.com/office/drawing/2014/main" id="{8726B2CC-EF7B-4FDA-A579-2357C0DE27E2}"/>
                        </a:ext>
                      </a:extLst>
                    </pic:cNvPr>
                    <pic:cNvPicPr>
                      <a:picLocks noChangeAspect="1"/>
                    </pic:cNvPicPr>
                  </pic:nvPicPr>
                  <pic:blipFill>
                    <a:blip r:embed="rId9">
                      <a:clrChange>
                        <a:clrFrom>
                          <a:srgbClr val="FFFFFF"/>
                        </a:clrFrom>
                        <a:clrTo>
                          <a:srgbClr val="FFFFFF">
                            <a:alpha val="0"/>
                          </a:srgbClr>
                        </a:clrTo>
                      </a:clrChange>
                    </a:blip>
                    <a:stretch>
                      <a:fillRect/>
                    </a:stretch>
                  </pic:blipFill>
                  <pic:spPr>
                    <a:xfrm>
                      <a:off x="0" y="0"/>
                      <a:ext cx="330338" cy="343995"/>
                    </a:xfrm>
                    <a:prstGeom prst="rect">
                      <a:avLst/>
                    </a:prstGeom>
                  </pic:spPr>
                </pic:pic>
              </a:graphicData>
            </a:graphic>
          </wp:inline>
        </w:drawing>
      </w:r>
    </w:p>
    <w:p w14:paraId="7A025BE0" w14:textId="39C7CEB9" w:rsidR="000B5504" w:rsidRPr="00360705" w:rsidRDefault="002E017D" w:rsidP="004C6B99">
      <w:pPr>
        <w:jc w:val="both"/>
        <w:rPr>
          <w:rFonts w:ascii="Arial" w:hAnsi="Arial" w:cs="Arial"/>
          <w:b/>
          <w:sz w:val="20"/>
          <w:szCs w:val="20"/>
          <w:lang w:val="en-GB"/>
        </w:rPr>
      </w:pPr>
      <w:r w:rsidRPr="00360705">
        <w:rPr>
          <w:rFonts w:ascii="Arial" w:hAnsi="Arial" w:cs="Arial"/>
          <w:b/>
          <w:sz w:val="20"/>
          <w:szCs w:val="20"/>
          <w:lang w:val="en-GB"/>
        </w:rPr>
        <w:t xml:space="preserve">SERPENTI </w:t>
      </w:r>
      <w:r w:rsidR="00DF3518" w:rsidRPr="00360705">
        <w:rPr>
          <w:rFonts w:ascii="Arial" w:hAnsi="Arial" w:cs="Arial"/>
          <w:b/>
          <w:sz w:val="20"/>
          <w:szCs w:val="20"/>
          <w:lang w:val="en-GB"/>
        </w:rPr>
        <w:t>MISTERIOSI</w:t>
      </w:r>
      <w:r w:rsidRPr="00360705">
        <w:rPr>
          <w:rFonts w:ascii="Arial" w:hAnsi="Arial" w:cs="Arial"/>
          <w:b/>
          <w:sz w:val="20"/>
          <w:szCs w:val="20"/>
          <w:lang w:val="en-GB"/>
        </w:rPr>
        <w:t xml:space="preserve"> </w:t>
      </w:r>
      <w:r w:rsidR="008D47CE" w:rsidRPr="00360705">
        <w:rPr>
          <w:rFonts w:ascii="Arial" w:hAnsi="Arial" w:cs="Arial"/>
          <w:b/>
          <w:sz w:val="20"/>
          <w:szCs w:val="20"/>
          <w:lang w:val="en-GB"/>
        </w:rPr>
        <w:t>HIGH</w:t>
      </w:r>
      <w:r w:rsidR="00D46CF4" w:rsidRPr="00360705">
        <w:rPr>
          <w:rFonts w:ascii="Arial" w:hAnsi="Arial" w:cs="Arial"/>
          <w:b/>
          <w:sz w:val="20"/>
          <w:szCs w:val="20"/>
          <w:lang w:val="en-GB"/>
        </w:rPr>
        <w:t xml:space="preserve"> </w:t>
      </w:r>
      <w:r w:rsidR="00226E7E" w:rsidRPr="00360705">
        <w:rPr>
          <w:rFonts w:ascii="Arial" w:hAnsi="Arial" w:cs="Arial"/>
          <w:b/>
          <w:sz w:val="20"/>
          <w:szCs w:val="20"/>
          <w:lang w:val="en-GB"/>
        </w:rPr>
        <w:t>J</w:t>
      </w:r>
      <w:r w:rsidR="008D47CE" w:rsidRPr="00360705">
        <w:rPr>
          <w:rFonts w:ascii="Arial" w:hAnsi="Arial" w:cs="Arial"/>
          <w:b/>
          <w:sz w:val="20"/>
          <w:szCs w:val="20"/>
          <w:lang w:val="en-GB"/>
        </w:rPr>
        <w:t>EWEL</w:t>
      </w:r>
      <w:r w:rsidR="006C486D" w:rsidRPr="00360705">
        <w:rPr>
          <w:rFonts w:ascii="Arial" w:hAnsi="Arial" w:cs="Arial"/>
          <w:b/>
          <w:sz w:val="20"/>
          <w:szCs w:val="20"/>
          <w:lang w:val="en-GB"/>
        </w:rPr>
        <w:t>LE</w:t>
      </w:r>
      <w:r w:rsidR="008D47CE" w:rsidRPr="00360705">
        <w:rPr>
          <w:rFonts w:ascii="Arial" w:hAnsi="Arial" w:cs="Arial"/>
          <w:b/>
          <w:sz w:val="20"/>
          <w:szCs w:val="20"/>
          <w:lang w:val="en-GB"/>
        </w:rPr>
        <w:t xml:space="preserve">RY </w:t>
      </w:r>
      <w:r w:rsidRPr="00360705">
        <w:rPr>
          <w:rFonts w:ascii="Arial" w:hAnsi="Arial" w:cs="Arial"/>
          <w:b/>
          <w:sz w:val="20"/>
          <w:szCs w:val="20"/>
          <w:lang w:val="en-GB"/>
        </w:rPr>
        <w:t>103559</w:t>
      </w:r>
    </w:p>
    <w:p w14:paraId="55089177" w14:textId="77777777" w:rsidR="00D951BB" w:rsidRPr="00360705" w:rsidRDefault="00D951BB" w:rsidP="00B24068">
      <w:pPr>
        <w:spacing w:after="0" w:line="240" w:lineRule="auto"/>
        <w:jc w:val="both"/>
        <w:rPr>
          <w:rFonts w:ascii="Helvetica" w:hAnsi="Helvetica" w:cs="Helvetica"/>
          <w:b/>
          <w:iCs/>
          <w:sz w:val="21"/>
          <w:lang w:val="en-GB"/>
        </w:rPr>
      </w:pPr>
      <w:r w:rsidRPr="00360705">
        <w:rPr>
          <w:rFonts w:ascii="Helvetica" w:hAnsi="Helvetica" w:cs="Helvetica"/>
          <w:b/>
          <w:iCs/>
          <w:sz w:val="21"/>
          <w:lang w:val="en-GB"/>
        </w:rPr>
        <w:t>Movement</w:t>
      </w:r>
    </w:p>
    <w:p w14:paraId="1AF8F711" w14:textId="5A6BA9C0" w:rsidR="000A4589" w:rsidRPr="00360705" w:rsidRDefault="00454091" w:rsidP="000A4589">
      <w:pPr>
        <w:spacing w:after="0" w:line="240" w:lineRule="auto"/>
        <w:jc w:val="both"/>
        <w:rPr>
          <w:rFonts w:ascii="Helvetica" w:hAnsi="Helvetica" w:cs="Helvetica"/>
          <w:sz w:val="21"/>
          <w:szCs w:val="21"/>
          <w:lang w:val="en-GB"/>
        </w:rPr>
      </w:pPr>
      <w:r w:rsidRPr="00360705">
        <w:rPr>
          <w:rFonts w:ascii="Helvetica" w:hAnsi="Helvetica" w:cs="Helvetica"/>
          <w:iCs/>
          <w:sz w:val="21"/>
          <w:lang w:val="en-GB"/>
        </w:rPr>
        <w:t>M</w:t>
      </w:r>
      <w:r w:rsidR="002E017D" w:rsidRPr="00360705">
        <w:rPr>
          <w:rFonts w:ascii="Helvetica" w:hAnsi="Helvetica" w:cs="Helvetica"/>
          <w:iCs/>
          <w:sz w:val="21"/>
          <w:lang w:val="en-GB"/>
        </w:rPr>
        <w:t>echanical</w:t>
      </w:r>
      <w:r w:rsidR="002E017D" w:rsidRPr="00360705">
        <w:rPr>
          <w:rFonts w:ascii="Helvetica" w:hAnsi="Helvetica" w:cs="Helvetica"/>
          <w:sz w:val="21"/>
          <w:szCs w:val="20"/>
          <w:lang w:val="en-GB"/>
        </w:rPr>
        <w:t xml:space="preserve"> </w:t>
      </w:r>
      <w:r w:rsidRPr="00360705">
        <w:rPr>
          <w:rFonts w:ascii="Helvetica" w:hAnsi="Helvetica" w:cs="Helvetica"/>
          <w:sz w:val="21"/>
          <w:szCs w:val="20"/>
          <w:lang w:val="en-GB"/>
        </w:rPr>
        <w:t>manual winding micro</w:t>
      </w:r>
      <w:r w:rsidR="000411C0" w:rsidRPr="00360705">
        <w:rPr>
          <w:rFonts w:ascii="Helvetica" w:hAnsi="Helvetica" w:cs="Helvetica"/>
          <w:sz w:val="21"/>
          <w:szCs w:val="20"/>
          <w:lang w:val="en-GB"/>
        </w:rPr>
        <w:t>-</w:t>
      </w:r>
      <w:r w:rsidR="002E017D" w:rsidRPr="00360705">
        <w:rPr>
          <w:rFonts w:ascii="Helvetica" w:hAnsi="Helvetica" w:cs="Helvetica"/>
          <w:sz w:val="21"/>
          <w:szCs w:val="20"/>
          <w:lang w:val="en-GB"/>
        </w:rPr>
        <w:t xml:space="preserve">movement, BVL 100 </w:t>
      </w:r>
      <w:r w:rsidR="00EC52B0" w:rsidRPr="00360705">
        <w:rPr>
          <w:rFonts w:ascii="Helvetica" w:hAnsi="Helvetica" w:cs="Helvetica"/>
          <w:sz w:val="21"/>
          <w:szCs w:val="20"/>
          <w:lang w:val="en-GB"/>
        </w:rPr>
        <w:t xml:space="preserve">Piccolissimo </w:t>
      </w:r>
      <w:r w:rsidR="002E017D" w:rsidRPr="00360705">
        <w:rPr>
          <w:rFonts w:ascii="Helvetica" w:hAnsi="Helvetica" w:cs="Helvetica"/>
          <w:sz w:val="21"/>
          <w:szCs w:val="20"/>
          <w:lang w:val="en-GB"/>
        </w:rPr>
        <w:t>calibre, 12.30</w:t>
      </w:r>
      <w:r w:rsidR="002A5456" w:rsidRPr="00360705">
        <w:rPr>
          <w:rFonts w:ascii="Helvetica" w:hAnsi="Helvetica" w:cs="Helvetica"/>
          <w:sz w:val="21"/>
          <w:szCs w:val="20"/>
          <w:lang w:val="en-GB"/>
        </w:rPr>
        <w:t xml:space="preserve"> </w:t>
      </w:r>
      <w:r w:rsidR="002E017D" w:rsidRPr="00360705">
        <w:rPr>
          <w:rFonts w:ascii="Helvetica" w:hAnsi="Helvetica" w:cs="Helvetica"/>
          <w:sz w:val="21"/>
          <w:szCs w:val="20"/>
          <w:lang w:val="en-GB"/>
        </w:rPr>
        <w:t xml:space="preserve">mm </w:t>
      </w:r>
      <w:r w:rsidR="00A83F29" w:rsidRPr="00360705">
        <w:rPr>
          <w:rFonts w:ascii="Helvetica" w:hAnsi="Helvetica" w:cs="Helvetica"/>
          <w:sz w:val="21"/>
          <w:szCs w:val="20"/>
          <w:lang w:val="en-GB"/>
        </w:rPr>
        <w:t xml:space="preserve">in </w:t>
      </w:r>
      <w:r w:rsidR="002E017D" w:rsidRPr="00360705">
        <w:rPr>
          <w:rFonts w:ascii="Helvetica" w:hAnsi="Helvetica" w:cs="Helvetica"/>
          <w:sz w:val="21"/>
          <w:szCs w:val="20"/>
          <w:lang w:val="en-GB"/>
        </w:rPr>
        <w:t>diameter</w:t>
      </w:r>
      <w:r w:rsidR="000411C0" w:rsidRPr="00360705">
        <w:rPr>
          <w:rFonts w:ascii="Helvetica" w:hAnsi="Helvetica" w:cs="Helvetica"/>
          <w:sz w:val="21"/>
          <w:szCs w:val="20"/>
          <w:lang w:val="en-GB"/>
        </w:rPr>
        <w:t>, 2.50 mm thick, 1.30 gr in weight, 21 jewels</w:t>
      </w:r>
      <w:r w:rsidR="002E017D" w:rsidRPr="00360705">
        <w:rPr>
          <w:rFonts w:ascii="Helvetica" w:hAnsi="Helvetica" w:cs="Helvetica"/>
          <w:sz w:val="21"/>
          <w:szCs w:val="20"/>
          <w:lang w:val="en-GB"/>
        </w:rPr>
        <w:t xml:space="preserve">, </w:t>
      </w:r>
      <w:r w:rsidR="000411C0" w:rsidRPr="00360705">
        <w:rPr>
          <w:rFonts w:ascii="Helvetica" w:hAnsi="Helvetica" w:cs="Helvetica"/>
          <w:sz w:val="21"/>
          <w:szCs w:val="20"/>
          <w:lang w:val="en-GB"/>
        </w:rPr>
        <w:t>102 components,</w:t>
      </w:r>
      <w:r w:rsidR="002D76A1" w:rsidRPr="00360705">
        <w:rPr>
          <w:rFonts w:ascii="Helvetica" w:hAnsi="Helvetica" w:cs="Helvetica"/>
          <w:sz w:val="21"/>
          <w:szCs w:val="20"/>
          <w:lang w:val="en-GB"/>
        </w:rPr>
        <w:t xml:space="preserve"> </w:t>
      </w:r>
      <w:r w:rsidRPr="00360705">
        <w:rPr>
          <w:rFonts w:ascii="Helvetica" w:hAnsi="Helvetica" w:cs="Helvetica"/>
          <w:sz w:val="21"/>
          <w:szCs w:val="20"/>
          <w:lang w:val="en-GB"/>
        </w:rPr>
        <w:t>21,600 Vp</w:t>
      </w:r>
      <w:r w:rsidR="002D76A1" w:rsidRPr="00360705">
        <w:rPr>
          <w:rFonts w:ascii="Helvetica" w:hAnsi="Helvetica" w:cs="Helvetica"/>
          <w:sz w:val="21"/>
          <w:szCs w:val="20"/>
          <w:lang w:val="en-GB"/>
        </w:rPr>
        <w:t>H</w:t>
      </w:r>
      <w:r w:rsidR="000411C0" w:rsidRPr="00360705">
        <w:rPr>
          <w:rFonts w:ascii="Helvetica" w:hAnsi="Helvetica" w:cs="Helvetica"/>
          <w:sz w:val="21"/>
          <w:szCs w:val="20"/>
          <w:lang w:val="en-GB"/>
        </w:rPr>
        <w:t>,</w:t>
      </w:r>
      <w:r w:rsidR="002D76A1" w:rsidRPr="00360705">
        <w:rPr>
          <w:rFonts w:ascii="Helvetica" w:hAnsi="Helvetica" w:cs="Helvetica"/>
          <w:sz w:val="21"/>
          <w:szCs w:val="20"/>
          <w:lang w:val="en-GB"/>
        </w:rPr>
        <w:t xml:space="preserve"> </w:t>
      </w:r>
      <w:r w:rsidR="000411C0" w:rsidRPr="00360705">
        <w:rPr>
          <w:rFonts w:ascii="Helvetica" w:hAnsi="Helvetica" w:cs="Helvetica"/>
          <w:sz w:val="21"/>
          <w:szCs w:val="20"/>
          <w:lang w:val="en-GB"/>
        </w:rPr>
        <w:t>30-hour power reserve</w:t>
      </w:r>
      <w:r w:rsidR="00C17351" w:rsidRPr="00360705">
        <w:rPr>
          <w:rFonts w:ascii="Helvetica" w:hAnsi="Helvetica" w:cs="Helvetica"/>
          <w:sz w:val="21"/>
          <w:szCs w:val="20"/>
          <w:lang w:val="en-GB"/>
        </w:rPr>
        <w:t xml:space="preserve">; </w:t>
      </w:r>
      <w:r w:rsidR="002E017D" w:rsidRPr="00360705">
        <w:rPr>
          <w:rFonts w:ascii="Helvetica" w:hAnsi="Helvetica" w:cs="Helvetica"/>
          <w:sz w:val="21"/>
          <w:szCs w:val="20"/>
          <w:lang w:val="en-GB"/>
        </w:rPr>
        <w:t xml:space="preserve">crown on the caseback, bi-directional for </w:t>
      </w:r>
      <w:r w:rsidR="002A5456" w:rsidRPr="00360705">
        <w:rPr>
          <w:rFonts w:ascii="Helvetica" w:hAnsi="Helvetica" w:cs="Helvetica"/>
          <w:sz w:val="21"/>
          <w:szCs w:val="20"/>
          <w:lang w:val="en-GB"/>
        </w:rPr>
        <w:t>time-setting</w:t>
      </w:r>
      <w:r w:rsidR="000411C0" w:rsidRPr="00360705">
        <w:rPr>
          <w:rFonts w:ascii="Helvetica" w:hAnsi="Helvetica" w:cs="Helvetica"/>
          <w:sz w:val="21"/>
          <w:szCs w:val="20"/>
          <w:lang w:val="en-GB"/>
        </w:rPr>
        <w:t xml:space="preserve"> and winding</w:t>
      </w:r>
      <w:r w:rsidR="000A4589" w:rsidRPr="00360705">
        <w:rPr>
          <w:rFonts w:ascii="Helvetica" w:hAnsi="Helvetica" w:cs="Helvetica"/>
          <w:sz w:val="21"/>
          <w:szCs w:val="21"/>
          <w:lang w:val="en-GB"/>
        </w:rPr>
        <w:t>.</w:t>
      </w:r>
    </w:p>
    <w:p w14:paraId="34199C90" w14:textId="77777777" w:rsidR="00C17351" w:rsidRPr="00360705" w:rsidRDefault="00C17351" w:rsidP="00B24068">
      <w:pPr>
        <w:spacing w:after="0" w:line="240" w:lineRule="auto"/>
        <w:jc w:val="both"/>
        <w:rPr>
          <w:rFonts w:ascii="Helvetica" w:hAnsi="Helvetica" w:cs="Helvetica"/>
          <w:b/>
          <w:iCs/>
          <w:sz w:val="21"/>
          <w:lang w:val="en-GB"/>
        </w:rPr>
      </w:pPr>
      <w:r w:rsidRPr="00360705">
        <w:rPr>
          <w:rFonts w:ascii="Helvetica" w:hAnsi="Helvetica" w:cs="Helvetica"/>
          <w:b/>
          <w:iCs/>
          <w:sz w:val="21"/>
          <w:lang w:val="en-GB"/>
        </w:rPr>
        <w:t xml:space="preserve">Case, dial and bracelet </w:t>
      </w:r>
    </w:p>
    <w:p w14:paraId="50491A35" w14:textId="1D83C939" w:rsidR="000B5504" w:rsidRPr="00360705" w:rsidRDefault="002E017D" w:rsidP="00B24068">
      <w:pPr>
        <w:spacing w:after="0" w:line="240" w:lineRule="auto"/>
        <w:jc w:val="both"/>
        <w:rPr>
          <w:rFonts w:ascii="Helvetica" w:hAnsi="Helvetica" w:cs="Helvetica"/>
          <w:sz w:val="21"/>
          <w:szCs w:val="20"/>
          <w:lang w:val="en-GB"/>
        </w:rPr>
      </w:pPr>
      <w:r w:rsidRPr="00360705">
        <w:rPr>
          <w:rFonts w:ascii="Helvetica" w:hAnsi="Helvetica" w:cs="Helvetica"/>
          <w:iCs/>
          <w:sz w:val="21"/>
          <w:lang w:val="en-GB"/>
        </w:rPr>
        <w:t>40</w:t>
      </w:r>
      <w:r w:rsidR="00A83F29" w:rsidRPr="00360705">
        <w:rPr>
          <w:rFonts w:ascii="Helvetica" w:hAnsi="Helvetica" w:cs="Helvetica"/>
          <w:iCs/>
          <w:sz w:val="21"/>
          <w:lang w:val="en-GB"/>
        </w:rPr>
        <w:t xml:space="preserve"> </w:t>
      </w:r>
      <w:r w:rsidRPr="00360705">
        <w:rPr>
          <w:rFonts w:ascii="Helvetica" w:hAnsi="Helvetica" w:cs="Helvetica"/>
          <w:iCs/>
          <w:sz w:val="21"/>
          <w:lang w:val="en-GB"/>
        </w:rPr>
        <w:t>mm</w:t>
      </w:r>
      <w:r w:rsidRPr="00360705">
        <w:rPr>
          <w:rFonts w:ascii="Helvetica" w:hAnsi="Helvetica" w:cs="Helvetica"/>
          <w:b/>
          <w:iCs/>
          <w:sz w:val="21"/>
          <w:lang w:val="en-GB"/>
        </w:rPr>
        <w:t xml:space="preserve"> </w:t>
      </w:r>
      <w:r w:rsidRPr="00360705">
        <w:rPr>
          <w:rFonts w:ascii="Helvetica" w:hAnsi="Helvetica" w:cs="Helvetica"/>
          <w:sz w:val="21"/>
          <w:szCs w:val="20"/>
          <w:lang w:val="en-GB"/>
        </w:rPr>
        <w:t>black</w:t>
      </w:r>
      <w:r w:rsidR="002A5456" w:rsidRPr="00360705">
        <w:rPr>
          <w:rFonts w:ascii="Helvetica" w:hAnsi="Helvetica" w:cs="Helvetica"/>
          <w:sz w:val="21"/>
          <w:szCs w:val="20"/>
          <w:lang w:val="en-GB"/>
        </w:rPr>
        <w:t>-</w:t>
      </w:r>
      <w:r w:rsidRPr="00360705">
        <w:rPr>
          <w:rFonts w:ascii="Helvetica" w:hAnsi="Helvetica" w:cs="Helvetica"/>
          <w:sz w:val="21"/>
          <w:szCs w:val="20"/>
          <w:lang w:val="en-GB"/>
        </w:rPr>
        <w:t xml:space="preserve">lacquered rose gold case, </w:t>
      </w:r>
      <w:r w:rsidR="00454091" w:rsidRPr="00360705">
        <w:rPr>
          <w:rFonts w:ascii="Helvetica" w:hAnsi="Helvetica" w:cs="Helvetica"/>
          <w:sz w:val="21"/>
          <w:szCs w:val="20"/>
          <w:lang w:val="en-GB"/>
        </w:rPr>
        <w:t>2</w:t>
      </w:r>
      <w:r w:rsidRPr="00360705">
        <w:rPr>
          <w:rFonts w:ascii="Helvetica" w:hAnsi="Helvetica" w:cs="Helvetica"/>
          <w:sz w:val="21"/>
          <w:szCs w:val="20"/>
          <w:lang w:val="en-GB"/>
        </w:rPr>
        <w:t xml:space="preserve"> </w:t>
      </w:r>
      <w:r w:rsidR="00A83F29" w:rsidRPr="00360705">
        <w:rPr>
          <w:rFonts w:ascii="Helvetica" w:hAnsi="Helvetica" w:cs="Helvetica"/>
          <w:sz w:val="21"/>
          <w:szCs w:val="20"/>
          <w:lang w:val="en-GB"/>
        </w:rPr>
        <w:t xml:space="preserve">pear-cut </w:t>
      </w:r>
      <w:r w:rsidR="00454091" w:rsidRPr="00360705">
        <w:rPr>
          <w:rFonts w:ascii="Helvetica" w:hAnsi="Helvetica" w:cs="Helvetica"/>
          <w:sz w:val="21"/>
          <w:szCs w:val="20"/>
          <w:lang w:val="en-GB"/>
        </w:rPr>
        <w:t xml:space="preserve">diamonds </w:t>
      </w:r>
      <w:r w:rsidR="00DB2B7C" w:rsidRPr="00360705">
        <w:rPr>
          <w:rFonts w:ascii="Helvetica" w:hAnsi="Helvetica" w:cs="Helvetica"/>
          <w:sz w:val="21"/>
          <w:szCs w:val="20"/>
          <w:lang w:val="en-GB"/>
        </w:rPr>
        <w:t xml:space="preserve">for the </w:t>
      </w:r>
      <w:r w:rsidRPr="00360705">
        <w:rPr>
          <w:rFonts w:ascii="Helvetica" w:hAnsi="Helvetica" w:cs="Helvetica"/>
          <w:sz w:val="21"/>
          <w:szCs w:val="20"/>
          <w:lang w:val="en-GB"/>
        </w:rPr>
        <w:t>eyes</w:t>
      </w:r>
      <w:r w:rsidR="00454091" w:rsidRPr="00360705">
        <w:rPr>
          <w:rFonts w:ascii="Helvetica" w:hAnsi="Helvetica" w:cs="Helvetica"/>
          <w:sz w:val="21"/>
          <w:szCs w:val="20"/>
          <w:lang w:val="en-GB"/>
        </w:rPr>
        <w:t xml:space="preserve"> (~0</w:t>
      </w:r>
      <w:r w:rsidR="00226E7E" w:rsidRPr="00360705">
        <w:rPr>
          <w:rFonts w:ascii="Helvetica" w:hAnsi="Helvetica" w:cs="Helvetica"/>
          <w:sz w:val="21"/>
          <w:szCs w:val="20"/>
          <w:lang w:val="en-GB"/>
        </w:rPr>
        <w:t>.</w:t>
      </w:r>
      <w:r w:rsidR="00454091" w:rsidRPr="00360705">
        <w:rPr>
          <w:rFonts w:ascii="Helvetica" w:hAnsi="Helvetica" w:cs="Helvetica"/>
          <w:sz w:val="21"/>
          <w:szCs w:val="20"/>
          <w:lang w:val="en-GB"/>
        </w:rPr>
        <w:t>3</w:t>
      </w:r>
      <w:r w:rsidR="00226E7E" w:rsidRPr="00360705">
        <w:rPr>
          <w:rFonts w:ascii="Helvetica" w:hAnsi="Helvetica" w:cs="Helvetica"/>
          <w:sz w:val="21"/>
          <w:szCs w:val="20"/>
          <w:lang w:val="en-GB"/>
        </w:rPr>
        <w:t xml:space="preserve"> </w:t>
      </w:r>
      <w:r w:rsidR="00454091" w:rsidRPr="00360705">
        <w:rPr>
          <w:rFonts w:ascii="Helvetica" w:hAnsi="Helvetica" w:cs="Helvetica"/>
          <w:sz w:val="21"/>
          <w:szCs w:val="20"/>
          <w:lang w:val="en-GB"/>
        </w:rPr>
        <w:t>ct)</w:t>
      </w:r>
      <w:r w:rsidRPr="00360705">
        <w:rPr>
          <w:rFonts w:ascii="Helvetica" w:hAnsi="Helvetica" w:cs="Helvetica"/>
          <w:sz w:val="21"/>
          <w:szCs w:val="20"/>
          <w:lang w:val="en-GB"/>
        </w:rPr>
        <w:t>, diamond-paved dial; black</w:t>
      </w:r>
      <w:r w:rsidR="002A5456" w:rsidRPr="00360705">
        <w:rPr>
          <w:rFonts w:ascii="Helvetica" w:hAnsi="Helvetica" w:cs="Helvetica"/>
          <w:sz w:val="21"/>
          <w:szCs w:val="20"/>
          <w:lang w:val="en-GB"/>
        </w:rPr>
        <w:t>-</w:t>
      </w:r>
      <w:r w:rsidRPr="00360705">
        <w:rPr>
          <w:rFonts w:ascii="Helvetica" w:hAnsi="Helvetica" w:cs="Helvetica"/>
          <w:sz w:val="21"/>
          <w:szCs w:val="20"/>
          <w:lang w:val="en-GB"/>
        </w:rPr>
        <w:t xml:space="preserve">lacquered rose gold </w:t>
      </w:r>
      <w:r w:rsidR="00F55570" w:rsidRPr="00360705">
        <w:rPr>
          <w:rFonts w:ascii="Helvetica" w:hAnsi="Helvetica" w:cs="Helvetica"/>
          <w:sz w:val="21"/>
          <w:szCs w:val="20"/>
          <w:lang w:val="en-GB"/>
        </w:rPr>
        <w:t>double-tour</w:t>
      </w:r>
      <w:r w:rsidRPr="00360705">
        <w:rPr>
          <w:rFonts w:ascii="Helvetica" w:hAnsi="Helvetica" w:cs="Helvetica"/>
          <w:sz w:val="21"/>
          <w:szCs w:val="20"/>
          <w:lang w:val="en-GB"/>
        </w:rPr>
        <w:t xml:space="preserve"> bracelet.</w:t>
      </w:r>
    </w:p>
    <w:p w14:paraId="6E9485BA" w14:textId="77777777" w:rsidR="00454091" w:rsidRPr="00360705" w:rsidRDefault="00454091" w:rsidP="00454091">
      <w:pPr>
        <w:jc w:val="both"/>
        <w:rPr>
          <w:rFonts w:ascii="Arial" w:hAnsi="Arial" w:cs="Arial"/>
          <w:b/>
          <w:sz w:val="20"/>
          <w:szCs w:val="20"/>
          <w:lang w:val="en-GB"/>
        </w:rPr>
      </w:pPr>
      <w:r w:rsidRPr="00360705">
        <w:rPr>
          <w:rFonts w:ascii="Arial" w:hAnsi="Arial" w:cs="Arial"/>
          <w:b/>
          <w:noProof/>
          <w:sz w:val="20"/>
          <w:szCs w:val="20"/>
        </w:rPr>
        <w:drawing>
          <wp:inline distT="0" distB="0" distL="0" distR="0" wp14:anchorId="40F47BBE" wp14:editId="4E05E561">
            <wp:extent cx="332509" cy="345977"/>
            <wp:effectExtent l="0" t="0" r="0" b="0"/>
            <wp:docPr id="11" name="Image 13">
              <a:extLst xmlns:a="http://schemas.openxmlformats.org/drawingml/2006/main">
                <a:ext uri="{FF2B5EF4-FFF2-40B4-BE49-F238E27FC236}">
                  <a16:creationId xmlns:a16="http://schemas.microsoft.com/office/drawing/2014/main" id="{8B612395-CB8F-481B-98D7-0C479266AC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3">
                      <a:extLst>
                        <a:ext uri="{FF2B5EF4-FFF2-40B4-BE49-F238E27FC236}">
                          <a16:creationId xmlns:a16="http://schemas.microsoft.com/office/drawing/2014/main" id="{8B612395-CB8F-481B-98D7-0C479266AC76}"/>
                        </a:ext>
                      </a:extLst>
                    </pic:cNvPr>
                    <pic:cNvPicPr>
                      <a:picLocks noChangeAspect="1"/>
                    </pic:cNvPicPr>
                  </pic:nvPicPr>
                  <pic:blipFill>
                    <a:blip r:embed="rId10">
                      <a:clrChange>
                        <a:clrFrom>
                          <a:srgbClr val="FFFFFF"/>
                        </a:clrFrom>
                        <a:clrTo>
                          <a:srgbClr val="FFFFFF">
                            <a:alpha val="0"/>
                          </a:srgbClr>
                        </a:clrTo>
                      </a:clrChange>
                    </a:blip>
                    <a:stretch>
                      <a:fillRect/>
                    </a:stretch>
                  </pic:blipFill>
                  <pic:spPr>
                    <a:xfrm>
                      <a:off x="0" y="0"/>
                      <a:ext cx="345276" cy="359262"/>
                    </a:xfrm>
                    <a:prstGeom prst="rect">
                      <a:avLst/>
                    </a:prstGeom>
                  </pic:spPr>
                </pic:pic>
              </a:graphicData>
            </a:graphic>
          </wp:inline>
        </w:drawing>
      </w:r>
    </w:p>
    <w:p w14:paraId="3EAB8516" w14:textId="2C1DF3C8" w:rsidR="00454091" w:rsidRPr="00360705" w:rsidRDefault="00454091" w:rsidP="00454091">
      <w:pPr>
        <w:jc w:val="both"/>
        <w:rPr>
          <w:rFonts w:ascii="Arial" w:hAnsi="Arial" w:cs="Arial"/>
          <w:b/>
          <w:sz w:val="20"/>
          <w:szCs w:val="20"/>
          <w:lang w:val="en-GB"/>
        </w:rPr>
      </w:pPr>
      <w:r w:rsidRPr="00360705">
        <w:rPr>
          <w:rFonts w:ascii="Arial" w:hAnsi="Arial" w:cs="Arial"/>
          <w:b/>
          <w:sz w:val="20"/>
          <w:szCs w:val="20"/>
          <w:lang w:val="en-GB"/>
        </w:rPr>
        <w:t xml:space="preserve">SERPENTI MISTERIOSI </w:t>
      </w:r>
      <w:r w:rsidR="00251198" w:rsidRPr="00360705">
        <w:rPr>
          <w:rFonts w:ascii="Arial" w:hAnsi="Arial" w:cs="Arial"/>
          <w:b/>
          <w:sz w:val="20"/>
          <w:szCs w:val="20"/>
          <w:lang w:val="en-GB"/>
        </w:rPr>
        <w:t>HIGH</w:t>
      </w:r>
      <w:r w:rsidR="00226E7E" w:rsidRPr="00360705">
        <w:rPr>
          <w:rFonts w:ascii="Arial" w:hAnsi="Arial" w:cs="Arial"/>
          <w:b/>
          <w:sz w:val="20"/>
          <w:szCs w:val="20"/>
          <w:lang w:val="en-GB"/>
        </w:rPr>
        <w:t xml:space="preserve"> </w:t>
      </w:r>
      <w:r w:rsidR="00251198" w:rsidRPr="00360705">
        <w:rPr>
          <w:rFonts w:ascii="Arial" w:hAnsi="Arial" w:cs="Arial"/>
          <w:b/>
          <w:sz w:val="20"/>
          <w:szCs w:val="20"/>
          <w:lang w:val="en-GB"/>
        </w:rPr>
        <w:t>JEWEL</w:t>
      </w:r>
      <w:r w:rsidR="00226E7E" w:rsidRPr="00360705">
        <w:rPr>
          <w:rFonts w:ascii="Arial" w:hAnsi="Arial" w:cs="Arial"/>
          <w:b/>
          <w:sz w:val="20"/>
          <w:szCs w:val="20"/>
          <w:lang w:val="en-GB"/>
        </w:rPr>
        <w:t>LE</w:t>
      </w:r>
      <w:r w:rsidR="00251198" w:rsidRPr="00360705">
        <w:rPr>
          <w:rFonts w:ascii="Arial" w:hAnsi="Arial" w:cs="Arial"/>
          <w:b/>
          <w:sz w:val="20"/>
          <w:szCs w:val="20"/>
          <w:lang w:val="en-GB"/>
        </w:rPr>
        <w:t xml:space="preserve">RY </w:t>
      </w:r>
      <w:r w:rsidRPr="00360705">
        <w:rPr>
          <w:rFonts w:ascii="Arial" w:hAnsi="Arial" w:cs="Arial"/>
          <w:b/>
          <w:sz w:val="20"/>
          <w:szCs w:val="20"/>
          <w:lang w:val="en-GB"/>
        </w:rPr>
        <w:t>103560</w:t>
      </w:r>
    </w:p>
    <w:p w14:paraId="551D7CC0" w14:textId="77777777" w:rsidR="00454091" w:rsidRPr="00360705" w:rsidRDefault="00454091" w:rsidP="00B24068">
      <w:pPr>
        <w:spacing w:after="0" w:line="240" w:lineRule="auto"/>
        <w:jc w:val="both"/>
        <w:rPr>
          <w:rFonts w:ascii="Helvetica" w:hAnsi="Helvetica" w:cs="Helvetica"/>
          <w:b/>
          <w:iCs/>
          <w:sz w:val="21"/>
          <w:lang w:val="en-GB"/>
        </w:rPr>
      </w:pPr>
      <w:r w:rsidRPr="00360705">
        <w:rPr>
          <w:rFonts w:ascii="Helvetica" w:hAnsi="Helvetica" w:cs="Helvetica"/>
          <w:b/>
          <w:iCs/>
          <w:sz w:val="21"/>
          <w:lang w:val="en-GB"/>
        </w:rPr>
        <w:t>Movement</w:t>
      </w:r>
    </w:p>
    <w:p w14:paraId="7F5FC83E" w14:textId="1DC233F0" w:rsidR="000411C0" w:rsidRPr="00360705" w:rsidRDefault="000411C0" w:rsidP="000411C0">
      <w:pPr>
        <w:spacing w:after="0" w:line="240" w:lineRule="auto"/>
        <w:jc w:val="both"/>
        <w:rPr>
          <w:rFonts w:ascii="Helvetica" w:hAnsi="Helvetica" w:cs="Helvetica"/>
          <w:sz w:val="21"/>
          <w:szCs w:val="21"/>
          <w:lang w:val="en-GB"/>
        </w:rPr>
      </w:pPr>
      <w:r w:rsidRPr="00360705">
        <w:rPr>
          <w:rFonts w:ascii="Helvetica" w:hAnsi="Helvetica" w:cs="Helvetica"/>
          <w:iCs/>
          <w:sz w:val="21"/>
          <w:lang w:val="en-GB"/>
        </w:rPr>
        <w:t>Mechanical</w:t>
      </w:r>
      <w:r w:rsidRPr="00360705">
        <w:rPr>
          <w:rFonts w:ascii="Helvetica" w:hAnsi="Helvetica" w:cs="Helvetica"/>
          <w:sz w:val="21"/>
          <w:szCs w:val="20"/>
          <w:lang w:val="en-GB"/>
        </w:rPr>
        <w:t xml:space="preserve"> manual winding micro-movement, BVL 100 Piccolissimo calibre, 12.30 mm in diameter, 2.50 mm thick, 1.30 gr in weight, 21 jewels, 102 components, 21,600 VpH, 30-hour power reserve; crown on the caseback, bi-directional for time-setting</w:t>
      </w:r>
      <w:r w:rsidR="00463A91" w:rsidRPr="00360705">
        <w:rPr>
          <w:rFonts w:ascii="Helvetica" w:hAnsi="Helvetica" w:cs="Helvetica"/>
          <w:sz w:val="21"/>
          <w:szCs w:val="20"/>
          <w:lang w:val="en-GB"/>
        </w:rPr>
        <w:t xml:space="preserve"> and winding</w:t>
      </w:r>
      <w:r w:rsidRPr="00360705">
        <w:rPr>
          <w:rFonts w:ascii="Helvetica" w:hAnsi="Helvetica" w:cs="Helvetica"/>
          <w:sz w:val="21"/>
          <w:szCs w:val="21"/>
          <w:lang w:val="en-GB"/>
        </w:rPr>
        <w:t>.</w:t>
      </w:r>
    </w:p>
    <w:p w14:paraId="4457C879" w14:textId="0F005B76" w:rsidR="00454091" w:rsidRPr="00360705" w:rsidRDefault="00C17351" w:rsidP="00B24068">
      <w:pPr>
        <w:spacing w:after="0" w:line="240" w:lineRule="auto"/>
        <w:jc w:val="both"/>
        <w:rPr>
          <w:rFonts w:ascii="Helvetica" w:hAnsi="Helvetica" w:cs="Helvetica"/>
          <w:b/>
          <w:iCs/>
          <w:sz w:val="21"/>
          <w:lang w:val="en-GB"/>
        </w:rPr>
      </w:pPr>
      <w:r w:rsidRPr="00360705">
        <w:rPr>
          <w:rFonts w:ascii="Helvetica" w:hAnsi="Helvetica" w:cs="Helvetica"/>
          <w:b/>
          <w:iCs/>
          <w:sz w:val="21"/>
          <w:lang w:val="en-GB"/>
        </w:rPr>
        <w:t xml:space="preserve">Case, </w:t>
      </w:r>
      <w:r w:rsidR="00454091" w:rsidRPr="00360705">
        <w:rPr>
          <w:rFonts w:ascii="Helvetica" w:hAnsi="Helvetica" w:cs="Helvetica"/>
          <w:b/>
          <w:iCs/>
          <w:sz w:val="21"/>
          <w:lang w:val="en-GB"/>
        </w:rPr>
        <w:t>dial</w:t>
      </w:r>
      <w:r w:rsidRPr="00360705">
        <w:rPr>
          <w:rFonts w:ascii="Helvetica" w:hAnsi="Helvetica" w:cs="Helvetica"/>
          <w:b/>
          <w:iCs/>
          <w:sz w:val="21"/>
          <w:lang w:val="en-GB"/>
        </w:rPr>
        <w:t xml:space="preserve"> and bracelet</w:t>
      </w:r>
      <w:r w:rsidR="00454091" w:rsidRPr="00360705">
        <w:rPr>
          <w:rFonts w:ascii="Helvetica" w:hAnsi="Helvetica" w:cs="Helvetica"/>
          <w:b/>
          <w:iCs/>
          <w:sz w:val="21"/>
          <w:lang w:val="en-GB"/>
        </w:rPr>
        <w:t xml:space="preserve"> </w:t>
      </w:r>
    </w:p>
    <w:p w14:paraId="76B2B5C7" w14:textId="0BA0286D" w:rsidR="00454091" w:rsidRPr="00360705" w:rsidRDefault="00454091" w:rsidP="00B24068">
      <w:pPr>
        <w:spacing w:after="0" w:line="240" w:lineRule="auto"/>
        <w:jc w:val="both"/>
        <w:rPr>
          <w:rFonts w:ascii="Helvetica" w:hAnsi="Helvetica" w:cs="Helvetica"/>
          <w:sz w:val="21"/>
          <w:szCs w:val="20"/>
          <w:lang w:val="en-GB"/>
        </w:rPr>
      </w:pPr>
      <w:r w:rsidRPr="00360705">
        <w:rPr>
          <w:rFonts w:ascii="Helvetica" w:hAnsi="Helvetica" w:cs="Helvetica"/>
          <w:iCs/>
          <w:sz w:val="21"/>
          <w:lang w:val="en-GB"/>
        </w:rPr>
        <w:t>40 mm</w:t>
      </w:r>
      <w:r w:rsidRPr="00360705">
        <w:rPr>
          <w:rFonts w:ascii="Helvetica" w:hAnsi="Helvetica" w:cs="Helvetica"/>
          <w:sz w:val="21"/>
          <w:szCs w:val="20"/>
          <w:lang w:val="en-GB"/>
        </w:rPr>
        <w:t xml:space="preserve"> white gold case, green-lacquered and set with brilliant-cut diamonds, </w:t>
      </w:r>
      <w:r w:rsidR="00DB2B7C" w:rsidRPr="00360705">
        <w:rPr>
          <w:rFonts w:ascii="Helvetica" w:hAnsi="Helvetica" w:cs="Helvetica"/>
          <w:sz w:val="21"/>
          <w:szCs w:val="20"/>
          <w:lang w:val="en-GB"/>
        </w:rPr>
        <w:t xml:space="preserve">2 </w:t>
      </w:r>
      <w:r w:rsidRPr="00360705">
        <w:rPr>
          <w:rFonts w:ascii="Helvetica" w:hAnsi="Helvetica" w:cs="Helvetica"/>
          <w:sz w:val="21"/>
          <w:szCs w:val="20"/>
          <w:lang w:val="en-GB"/>
        </w:rPr>
        <w:t>pear-cut emeralds for the eyes</w:t>
      </w:r>
      <w:r w:rsidR="00DB2B7C" w:rsidRPr="00360705">
        <w:rPr>
          <w:rFonts w:ascii="Helvetica" w:hAnsi="Helvetica" w:cs="Helvetica"/>
          <w:sz w:val="21"/>
          <w:szCs w:val="20"/>
          <w:lang w:val="en-GB"/>
        </w:rPr>
        <w:t xml:space="preserve"> (~0</w:t>
      </w:r>
      <w:r w:rsidR="00226E7E" w:rsidRPr="00360705">
        <w:rPr>
          <w:rFonts w:ascii="Helvetica" w:hAnsi="Helvetica" w:cs="Helvetica"/>
          <w:sz w:val="21"/>
          <w:szCs w:val="20"/>
          <w:lang w:val="en-GB"/>
        </w:rPr>
        <w:t>.</w:t>
      </w:r>
      <w:r w:rsidR="00DB2B7C" w:rsidRPr="00360705">
        <w:rPr>
          <w:rFonts w:ascii="Helvetica" w:hAnsi="Helvetica" w:cs="Helvetica"/>
          <w:sz w:val="21"/>
          <w:szCs w:val="20"/>
          <w:lang w:val="en-GB"/>
        </w:rPr>
        <w:t>4</w:t>
      </w:r>
      <w:r w:rsidR="00226E7E" w:rsidRPr="00360705">
        <w:rPr>
          <w:rFonts w:ascii="Helvetica" w:hAnsi="Helvetica" w:cs="Helvetica"/>
          <w:sz w:val="21"/>
          <w:szCs w:val="20"/>
          <w:lang w:val="en-GB"/>
        </w:rPr>
        <w:t xml:space="preserve"> </w:t>
      </w:r>
      <w:r w:rsidR="00DB2B7C" w:rsidRPr="00360705">
        <w:rPr>
          <w:rFonts w:ascii="Helvetica" w:hAnsi="Helvetica" w:cs="Helvetica"/>
          <w:sz w:val="21"/>
          <w:szCs w:val="20"/>
          <w:lang w:val="en-GB"/>
        </w:rPr>
        <w:t>ct)</w:t>
      </w:r>
      <w:r w:rsidRPr="00360705">
        <w:rPr>
          <w:rFonts w:ascii="Helvetica" w:hAnsi="Helvetica" w:cs="Helvetica"/>
          <w:sz w:val="21"/>
          <w:szCs w:val="20"/>
          <w:lang w:val="en-GB"/>
        </w:rPr>
        <w:t xml:space="preserve">, diamond-paved dial; green-lacquered white gold </w:t>
      </w:r>
      <w:r w:rsidR="00F55570" w:rsidRPr="00360705">
        <w:rPr>
          <w:rFonts w:ascii="Helvetica" w:hAnsi="Helvetica" w:cs="Helvetica"/>
          <w:sz w:val="21"/>
          <w:szCs w:val="20"/>
          <w:lang w:val="en-GB"/>
        </w:rPr>
        <w:t>double-tour</w:t>
      </w:r>
      <w:r w:rsidRPr="00360705">
        <w:rPr>
          <w:rFonts w:ascii="Helvetica" w:hAnsi="Helvetica" w:cs="Helvetica"/>
          <w:sz w:val="21"/>
          <w:szCs w:val="20"/>
          <w:lang w:val="en-GB"/>
        </w:rPr>
        <w:t xml:space="preserve"> bracelet set with brilliant-cut diamonds.</w:t>
      </w:r>
      <w:r w:rsidR="00B075D0" w:rsidRPr="00360705">
        <w:rPr>
          <w:rFonts w:ascii="Helvetica" w:hAnsi="Helvetica" w:cs="Helvetica"/>
          <w:sz w:val="21"/>
          <w:szCs w:val="20"/>
          <w:lang w:val="en-GB"/>
        </w:rPr>
        <w:t xml:space="preserve"> </w:t>
      </w:r>
      <w:r w:rsidR="000E0CBC" w:rsidRPr="00360705">
        <w:rPr>
          <w:rFonts w:ascii="Helvetica" w:hAnsi="Helvetica" w:cs="Helvetica"/>
          <w:sz w:val="21"/>
          <w:szCs w:val="20"/>
          <w:lang w:val="en-GB"/>
        </w:rPr>
        <w:t>Total 369 diamonds (~8.35 cts).</w:t>
      </w:r>
    </w:p>
    <w:p w14:paraId="358C5397" w14:textId="30D31604" w:rsidR="00DA36E9" w:rsidRPr="00360705" w:rsidRDefault="00DA36E9" w:rsidP="004C6B99">
      <w:pPr>
        <w:jc w:val="both"/>
        <w:rPr>
          <w:rFonts w:ascii="Arial" w:hAnsi="Arial" w:cs="Arial"/>
          <w:b/>
          <w:sz w:val="20"/>
          <w:szCs w:val="20"/>
          <w:lang w:val="en-GB"/>
        </w:rPr>
      </w:pPr>
      <w:r w:rsidRPr="00360705">
        <w:rPr>
          <w:rFonts w:ascii="Arial" w:hAnsi="Arial" w:cs="Arial"/>
          <w:b/>
          <w:noProof/>
          <w:sz w:val="20"/>
          <w:szCs w:val="20"/>
        </w:rPr>
        <w:drawing>
          <wp:inline distT="0" distB="0" distL="0" distR="0" wp14:anchorId="2D007677" wp14:editId="7AA24F89">
            <wp:extent cx="319758" cy="339437"/>
            <wp:effectExtent l="0" t="0" r="4445" b="3810"/>
            <wp:docPr id="7" name="Image 9">
              <a:extLst xmlns:a="http://schemas.openxmlformats.org/drawingml/2006/main">
                <a:ext uri="{FF2B5EF4-FFF2-40B4-BE49-F238E27FC236}">
                  <a16:creationId xmlns:a16="http://schemas.microsoft.com/office/drawing/2014/main" id="{B50B2973-66E0-4FAF-9BFD-0A633164D1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9">
                      <a:extLst>
                        <a:ext uri="{FF2B5EF4-FFF2-40B4-BE49-F238E27FC236}">
                          <a16:creationId xmlns:a16="http://schemas.microsoft.com/office/drawing/2014/main" id="{B50B2973-66E0-4FAF-9BFD-0A633164D126}"/>
                        </a:ext>
                      </a:extLst>
                    </pic:cNvPr>
                    <pic:cNvPicPr>
                      <a:picLocks noChangeAspect="1"/>
                    </pic:cNvPicPr>
                  </pic:nvPicPr>
                  <pic:blipFill>
                    <a:blip r:embed="rId11">
                      <a:clrChange>
                        <a:clrFrom>
                          <a:srgbClr val="FFFFFF"/>
                        </a:clrFrom>
                        <a:clrTo>
                          <a:srgbClr val="FFFFFF">
                            <a:alpha val="0"/>
                          </a:srgbClr>
                        </a:clrTo>
                      </a:clrChange>
                    </a:blip>
                    <a:stretch>
                      <a:fillRect/>
                    </a:stretch>
                  </pic:blipFill>
                  <pic:spPr>
                    <a:xfrm>
                      <a:off x="0" y="0"/>
                      <a:ext cx="336058" cy="356740"/>
                    </a:xfrm>
                    <a:prstGeom prst="rect">
                      <a:avLst/>
                    </a:prstGeom>
                  </pic:spPr>
                </pic:pic>
              </a:graphicData>
            </a:graphic>
          </wp:inline>
        </w:drawing>
      </w:r>
    </w:p>
    <w:p w14:paraId="1F7F45B6" w14:textId="38388487" w:rsidR="000B5504" w:rsidRPr="00360705" w:rsidRDefault="00DF3518" w:rsidP="004C6B99">
      <w:pPr>
        <w:jc w:val="both"/>
        <w:rPr>
          <w:rFonts w:ascii="Arial" w:hAnsi="Arial" w:cs="Arial"/>
          <w:b/>
          <w:sz w:val="20"/>
          <w:szCs w:val="20"/>
          <w:lang w:val="en-GB"/>
        </w:rPr>
      </w:pPr>
      <w:r w:rsidRPr="00360705">
        <w:rPr>
          <w:rFonts w:ascii="Arial" w:hAnsi="Arial" w:cs="Arial"/>
          <w:b/>
          <w:sz w:val="20"/>
          <w:szCs w:val="20"/>
          <w:lang w:val="en-GB"/>
        </w:rPr>
        <w:t>SERPENTI MISTERIOSI</w:t>
      </w:r>
      <w:r w:rsidR="002E017D" w:rsidRPr="00360705">
        <w:rPr>
          <w:rFonts w:ascii="Arial" w:hAnsi="Arial" w:cs="Arial"/>
          <w:b/>
          <w:sz w:val="20"/>
          <w:szCs w:val="20"/>
          <w:lang w:val="en-GB"/>
        </w:rPr>
        <w:t xml:space="preserve"> </w:t>
      </w:r>
      <w:r w:rsidR="00251198" w:rsidRPr="00360705">
        <w:rPr>
          <w:rFonts w:ascii="Arial" w:hAnsi="Arial" w:cs="Arial"/>
          <w:b/>
          <w:sz w:val="20"/>
          <w:szCs w:val="20"/>
          <w:lang w:val="en-GB"/>
        </w:rPr>
        <w:t>HIGH</w:t>
      </w:r>
      <w:r w:rsidR="00D46CF4" w:rsidRPr="00360705">
        <w:rPr>
          <w:rFonts w:ascii="Arial" w:hAnsi="Arial" w:cs="Arial"/>
          <w:b/>
          <w:sz w:val="20"/>
          <w:szCs w:val="20"/>
          <w:lang w:val="en-GB"/>
        </w:rPr>
        <w:t xml:space="preserve"> </w:t>
      </w:r>
      <w:r w:rsidR="00251198" w:rsidRPr="00360705">
        <w:rPr>
          <w:rFonts w:ascii="Arial" w:hAnsi="Arial" w:cs="Arial"/>
          <w:b/>
          <w:sz w:val="20"/>
          <w:szCs w:val="20"/>
          <w:lang w:val="en-GB"/>
        </w:rPr>
        <w:t>JEWEL</w:t>
      </w:r>
      <w:r w:rsidR="00D46CF4" w:rsidRPr="00360705">
        <w:rPr>
          <w:rFonts w:ascii="Arial" w:hAnsi="Arial" w:cs="Arial"/>
          <w:b/>
          <w:sz w:val="20"/>
          <w:szCs w:val="20"/>
          <w:lang w:val="en-GB"/>
        </w:rPr>
        <w:t>LE</w:t>
      </w:r>
      <w:r w:rsidR="00251198" w:rsidRPr="00360705">
        <w:rPr>
          <w:rFonts w:ascii="Arial" w:hAnsi="Arial" w:cs="Arial"/>
          <w:b/>
          <w:sz w:val="20"/>
          <w:szCs w:val="20"/>
          <w:lang w:val="en-GB"/>
        </w:rPr>
        <w:t xml:space="preserve">RY </w:t>
      </w:r>
      <w:r w:rsidR="002E017D" w:rsidRPr="00360705">
        <w:rPr>
          <w:rFonts w:ascii="Arial" w:hAnsi="Arial" w:cs="Arial"/>
          <w:b/>
          <w:sz w:val="20"/>
          <w:szCs w:val="20"/>
          <w:lang w:val="en-GB"/>
        </w:rPr>
        <w:t>103558</w:t>
      </w:r>
    </w:p>
    <w:p w14:paraId="44C1788B" w14:textId="77777777" w:rsidR="00D951BB" w:rsidRPr="00360705" w:rsidRDefault="00D951BB" w:rsidP="00B24068">
      <w:pPr>
        <w:spacing w:after="0" w:line="240" w:lineRule="auto"/>
        <w:jc w:val="both"/>
        <w:rPr>
          <w:rFonts w:ascii="Helvetica" w:hAnsi="Helvetica" w:cs="Helvetica"/>
          <w:b/>
          <w:iCs/>
          <w:sz w:val="21"/>
          <w:lang w:val="en-GB"/>
        </w:rPr>
      </w:pPr>
      <w:r w:rsidRPr="00360705">
        <w:rPr>
          <w:rFonts w:ascii="Helvetica" w:hAnsi="Helvetica" w:cs="Helvetica"/>
          <w:b/>
          <w:iCs/>
          <w:sz w:val="21"/>
          <w:lang w:val="en-GB"/>
        </w:rPr>
        <w:t>Movement</w:t>
      </w:r>
    </w:p>
    <w:p w14:paraId="1891DFEC" w14:textId="07C9773F" w:rsidR="000411C0" w:rsidRPr="00360705" w:rsidRDefault="000411C0" w:rsidP="000411C0">
      <w:pPr>
        <w:spacing w:after="0" w:line="240" w:lineRule="auto"/>
        <w:jc w:val="both"/>
        <w:rPr>
          <w:rFonts w:ascii="Helvetica" w:hAnsi="Helvetica" w:cs="Helvetica"/>
          <w:sz w:val="21"/>
          <w:szCs w:val="21"/>
          <w:lang w:val="en-GB"/>
        </w:rPr>
      </w:pPr>
      <w:r w:rsidRPr="00360705">
        <w:rPr>
          <w:rFonts w:ascii="Helvetica" w:hAnsi="Helvetica" w:cs="Helvetica"/>
          <w:iCs/>
          <w:sz w:val="21"/>
          <w:lang w:val="en-GB"/>
        </w:rPr>
        <w:t>Mechanical</w:t>
      </w:r>
      <w:r w:rsidRPr="00360705">
        <w:rPr>
          <w:rFonts w:ascii="Helvetica" w:hAnsi="Helvetica" w:cs="Helvetica"/>
          <w:sz w:val="21"/>
          <w:szCs w:val="20"/>
          <w:lang w:val="en-GB"/>
        </w:rPr>
        <w:t xml:space="preserve"> manual winding micro-movement, BVL 100 Piccolissimo calibre, 12.30 mm in diameter, 2.50 mm thick, 1.30 gr in weight, 21 jewels, 102 components, 21,600 VpH, 30-hour power reserve; crown on the caseback, bi-directional for time-setting</w:t>
      </w:r>
      <w:r w:rsidR="00463A91" w:rsidRPr="00360705">
        <w:rPr>
          <w:rFonts w:ascii="Helvetica" w:hAnsi="Helvetica" w:cs="Helvetica"/>
          <w:sz w:val="21"/>
          <w:szCs w:val="20"/>
          <w:lang w:val="en-GB"/>
        </w:rPr>
        <w:t xml:space="preserve"> and winding</w:t>
      </w:r>
      <w:r w:rsidRPr="00360705">
        <w:rPr>
          <w:rFonts w:ascii="Helvetica" w:hAnsi="Helvetica" w:cs="Helvetica"/>
          <w:sz w:val="21"/>
          <w:szCs w:val="21"/>
          <w:lang w:val="en-GB"/>
        </w:rPr>
        <w:t>.</w:t>
      </w:r>
    </w:p>
    <w:p w14:paraId="67654BCB" w14:textId="77777777" w:rsidR="00C17351" w:rsidRPr="00360705" w:rsidRDefault="00C17351" w:rsidP="00B24068">
      <w:pPr>
        <w:spacing w:after="0" w:line="240" w:lineRule="auto"/>
        <w:jc w:val="both"/>
        <w:rPr>
          <w:rFonts w:ascii="Helvetica" w:hAnsi="Helvetica" w:cs="Helvetica"/>
          <w:b/>
          <w:iCs/>
          <w:sz w:val="21"/>
          <w:lang w:val="en-GB"/>
        </w:rPr>
      </w:pPr>
      <w:r w:rsidRPr="00360705">
        <w:rPr>
          <w:rFonts w:ascii="Helvetica" w:hAnsi="Helvetica" w:cs="Helvetica"/>
          <w:b/>
          <w:iCs/>
          <w:sz w:val="21"/>
          <w:lang w:val="en-GB"/>
        </w:rPr>
        <w:t xml:space="preserve">Case, dial and bracelet </w:t>
      </w:r>
    </w:p>
    <w:p w14:paraId="175FCE26" w14:textId="7A3C3771" w:rsidR="000B5504" w:rsidRPr="00360705" w:rsidRDefault="002E017D" w:rsidP="00B24068">
      <w:pPr>
        <w:spacing w:after="0" w:line="240" w:lineRule="auto"/>
        <w:jc w:val="both"/>
        <w:rPr>
          <w:rFonts w:ascii="Helvetica" w:hAnsi="Helvetica" w:cs="Helvetica"/>
          <w:sz w:val="21"/>
          <w:szCs w:val="20"/>
          <w:lang w:val="en-GB"/>
        </w:rPr>
      </w:pPr>
      <w:r w:rsidRPr="00360705">
        <w:rPr>
          <w:rFonts w:ascii="Helvetica" w:hAnsi="Helvetica" w:cs="Helvetica"/>
          <w:iCs/>
          <w:sz w:val="21"/>
          <w:lang w:val="en-GB"/>
        </w:rPr>
        <w:t>40</w:t>
      </w:r>
      <w:r w:rsidR="00A83F29" w:rsidRPr="00360705">
        <w:rPr>
          <w:rFonts w:ascii="Helvetica" w:hAnsi="Helvetica" w:cs="Helvetica"/>
          <w:iCs/>
          <w:sz w:val="21"/>
          <w:lang w:val="en-GB"/>
        </w:rPr>
        <w:t xml:space="preserve"> </w:t>
      </w:r>
      <w:r w:rsidRPr="00360705">
        <w:rPr>
          <w:rFonts w:ascii="Helvetica" w:hAnsi="Helvetica" w:cs="Helvetica"/>
          <w:iCs/>
          <w:sz w:val="21"/>
          <w:lang w:val="en-GB"/>
        </w:rPr>
        <w:t>mm rose</w:t>
      </w:r>
      <w:r w:rsidRPr="00360705">
        <w:rPr>
          <w:rFonts w:ascii="Helvetica" w:hAnsi="Helvetica" w:cs="Helvetica"/>
          <w:sz w:val="21"/>
          <w:szCs w:val="20"/>
          <w:lang w:val="en-GB"/>
        </w:rPr>
        <w:t xml:space="preserve"> gold case set with brilliant-cut diamonds and turquoise</w:t>
      </w:r>
      <w:r w:rsidR="00B075D0" w:rsidRPr="00360705">
        <w:rPr>
          <w:rFonts w:ascii="Helvetica" w:hAnsi="Helvetica" w:cs="Helvetica"/>
          <w:sz w:val="21"/>
          <w:szCs w:val="20"/>
          <w:lang w:val="en-GB"/>
        </w:rPr>
        <w:t xml:space="preserve"> inserts</w:t>
      </w:r>
      <w:r w:rsidRPr="00360705">
        <w:rPr>
          <w:rFonts w:ascii="Helvetica" w:hAnsi="Helvetica" w:cs="Helvetica"/>
          <w:sz w:val="21"/>
          <w:szCs w:val="20"/>
          <w:lang w:val="en-GB"/>
        </w:rPr>
        <w:t xml:space="preserve">, </w:t>
      </w:r>
      <w:r w:rsidR="00DB2B7C" w:rsidRPr="00360705">
        <w:rPr>
          <w:rFonts w:ascii="Helvetica" w:hAnsi="Helvetica" w:cs="Helvetica"/>
          <w:sz w:val="21"/>
          <w:szCs w:val="20"/>
          <w:lang w:val="en-GB"/>
        </w:rPr>
        <w:t xml:space="preserve">2 </w:t>
      </w:r>
      <w:r w:rsidRPr="00360705">
        <w:rPr>
          <w:rFonts w:ascii="Helvetica" w:hAnsi="Helvetica" w:cs="Helvetica"/>
          <w:sz w:val="21"/>
          <w:szCs w:val="20"/>
          <w:lang w:val="en-GB"/>
        </w:rPr>
        <w:t>pear-cut rubellites for the eyes</w:t>
      </w:r>
      <w:r w:rsidR="00DB2B7C" w:rsidRPr="00360705">
        <w:rPr>
          <w:rFonts w:ascii="Helvetica" w:hAnsi="Helvetica" w:cs="Helvetica"/>
          <w:sz w:val="21"/>
          <w:szCs w:val="20"/>
          <w:lang w:val="en-GB"/>
        </w:rPr>
        <w:t xml:space="preserve"> (~0</w:t>
      </w:r>
      <w:r w:rsidR="00226E7E" w:rsidRPr="00360705">
        <w:rPr>
          <w:rFonts w:ascii="Helvetica" w:hAnsi="Helvetica" w:cs="Helvetica"/>
          <w:sz w:val="21"/>
          <w:szCs w:val="20"/>
          <w:lang w:val="en-GB"/>
        </w:rPr>
        <w:t>.</w:t>
      </w:r>
      <w:r w:rsidR="00DB2B7C" w:rsidRPr="00360705">
        <w:rPr>
          <w:rFonts w:ascii="Helvetica" w:hAnsi="Helvetica" w:cs="Helvetica"/>
          <w:sz w:val="21"/>
          <w:szCs w:val="20"/>
          <w:lang w:val="en-GB"/>
        </w:rPr>
        <w:t>4</w:t>
      </w:r>
      <w:r w:rsidR="00226E7E" w:rsidRPr="00360705">
        <w:rPr>
          <w:rFonts w:ascii="Helvetica" w:hAnsi="Helvetica" w:cs="Helvetica"/>
          <w:sz w:val="21"/>
          <w:szCs w:val="20"/>
          <w:lang w:val="en-GB"/>
        </w:rPr>
        <w:t xml:space="preserve"> </w:t>
      </w:r>
      <w:r w:rsidR="00DB2B7C" w:rsidRPr="00360705">
        <w:rPr>
          <w:rFonts w:ascii="Helvetica" w:hAnsi="Helvetica" w:cs="Helvetica"/>
          <w:sz w:val="21"/>
          <w:szCs w:val="20"/>
          <w:lang w:val="en-GB"/>
        </w:rPr>
        <w:t>ct)</w:t>
      </w:r>
      <w:r w:rsidRPr="00360705">
        <w:rPr>
          <w:rFonts w:ascii="Helvetica" w:hAnsi="Helvetica" w:cs="Helvetica"/>
          <w:sz w:val="21"/>
          <w:szCs w:val="20"/>
          <w:lang w:val="en-GB"/>
        </w:rPr>
        <w:t xml:space="preserve">, diamond-paved dial; </w:t>
      </w:r>
      <w:r w:rsidR="00F55570" w:rsidRPr="00360705">
        <w:rPr>
          <w:rFonts w:ascii="Helvetica" w:hAnsi="Helvetica" w:cs="Helvetica"/>
          <w:sz w:val="21"/>
          <w:szCs w:val="20"/>
          <w:lang w:val="en-GB"/>
        </w:rPr>
        <w:t>double-tour</w:t>
      </w:r>
      <w:r w:rsidRPr="00360705">
        <w:rPr>
          <w:rFonts w:ascii="Helvetica" w:hAnsi="Helvetica" w:cs="Helvetica"/>
          <w:sz w:val="21"/>
          <w:szCs w:val="20"/>
          <w:lang w:val="en-GB"/>
        </w:rPr>
        <w:t xml:space="preserve"> rose gold bracelet</w:t>
      </w:r>
      <w:r w:rsidR="00B075D0" w:rsidRPr="00360705">
        <w:rPr>
          <w:rFonts w:ascii="Helvetica" w:hAnsi="Helvetica" w:cs="Helvetica"/>
          <w:sz w:val="21"/>
          <w:szCs w:val="20"/>
          <w:lang w:val="en-GB"/>
        </w:rPr>
        <w:t xml:space="preserve"> set with diamonds and turquoise inserts</w:t>
      </w:r>
      <w:r w:rsidRPr="00360705">
        <w:rPr>
          <w:rFonts w:ascii="Helvetica" w:hAnsi="Helvetica" w:cs="Helvetica"/>
          <w:sz w:val="21"/>
          <w:szCs w:val="20"/>
          <w:lang w:val="en-GB"/>
        </w:rPr>
        <w:t>.</w:t>
      </w:r>
      <w:r w:rsidR="00B075D0" w:rsidRPr="00360705">
        <w:rPr>
          <w:rFonts w:ascii="Helvetica" w:hAnsi="Helvetica" w:cs="Helvetica"/>
          <w:sz w:val="21"/>
          <w:szCs w:val="20"/>
          <w:lang w:val="en-GB"/>
        </w:rPr>
        <w:t xml:space="preserve"> </w:t>
      </w:r>
      <w:r w:rsidR="000E0CBC" w:rsidRPr="00360705">
        <w:rPr>
          <w:rFonts w:ascii="Helvetica" w:hAnsi="Helvetica" w:cs="Helvetica"/>
          <w:sz w:val="21"/>
          <w:szCs w:val="20"/>
          <w:lang w:val="en-GB"/>
        </w:rPr>
        <w:t>Total 724 diamonds (~18.05</w:t>
      </w:r>
      <w:r w:rsidR="00226E7E" w:rsidRPr="00360705">
        <w:rPr>
          <w:rFonts w:ascii="Helvetica" w:hAnsi="Helvetica" w:cs="Helvetica"/>
          <w:sz w:val="21"/>
          <w:szCs w:val="20"/>
          <w:lang w:val="en-GB"/>
        </w:rPr>
        <w:t xml:space="preserve"> </w:t>
      </w:r>
      <w:r w:rsidR="000E0CBC" w:rsidRPr="00360705">
        <w:rPr>
          <w:rFonts w:ascii="Helvetica" w:hAnsi="Helvetica" w:cs="Helvetica"/>
          <w:sz w:val="21"/>
          <w:szCs w:val="20"/>
          <w:lang w:val="en-GB"/>
        </w:rPr>
        <w:t>cts).</w:t>
      </w:r>
    </w:p>
    <w:p w14:paraId="7CF08EBA" w14:textId="6071790B" w:rsidR="00104A57" w:rsidRPr="00360705" w:rsidRDefault="00104A57" w:rsidP="004C6B99">
      <w:pPr>
        <w:jc w:val="both"/>
        <w:rPr>
          <w:rFonts w:ascii="Arial" w:hAnsi="Arial" w:cs="Arial"/>
          <w:b/>
          <w:sz w:val="20"/>
          <w:szCs w:val="20"/>
          <w:lang w:val="en-GB"/>
        </w:rPr>
      </w:pPr>
      <w:r w:rsidRPr="00360705">
        <w:rPr>
          <w:rFonts w:ascii="Arial" w:hAnsi="Arial" w:cs="Arial"/>
          <w:b/>
          <w:noProof/>
          <w:sz w:val="20"/>
          <w:szCs w:val="20"/>
        </w:rPr>
        <w:drawing>
          <wp:inline distT="0" distB="0" distL="0" distR="0" wp14:anchorId="7C3D80AC" wp14:editId="315FC883">
            <wp:extent cx="320738" cy="346363"/>
            <wp:effectExtent l="0" t="0" r="3175" b="0"/>
            <wp:docPr id="6" name="Image 15">
              <a:extLst xmlns:a="http://schemas.openxmlformats.org/drawingml/2006/main">
                <a:ext uri="{FF2B5EF4-FFF2-40B4-BE49-F238E27FC236}">
                  <a16:creationId xmlns:a16="http://schemas.microsoft.com/office/drawing/2014/main" id="{BA17A08F-4406-4605-8951-8979919A1B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15">
                      <a:extLst>
                        <a:ext uri="{FF2B5EF4-FFF2-40B4-BE49-F238E27FC236}">
                          <a16:creationId xmlns:a16="http://schemas.microsoft.com/office/drawing/2014/main" id="{BA17A08F-4406-4605-8951-8979919A1BFA}"/>
                        </a:ext>
                      </a:extLst>
                    </pic:cNvPr>
                    <pic:cNvPicPr>
                      <a:picLocks noChangeAspect="1"/>
                    </pic:cNvPicPr>
                  </pic:nvPicPr>
                  <pic:blipFill>
                    <a:blip r:embed="rId12">
                      <a:clrChange>
                        <a:clrFrom>
                          <a:srgbClr val="FFFFFF"/>
                        </a:clrFrom>
                        <a:clrTo>
                          <a:srgbClr val="FFFFFF">
                            <a:alpha val="0"/>
                          </a:srgbClr>
                        </a:clrTo>
                      </a:clrChange>
                    </a:blip>
                    <a:stretch>
                      <a:fillRect/>
                    </a:stretch>
                  </pic:blipFill>
                  <pic:spPr>
                    <a:xfrm>
                      <a:off x="0" y="0"/>
                      <a:ext cx="320738" cy="346363"/>
                    </a:xfrm>
                    <a:prstGeom prst="rect">
                      <a:avLst/>
                    </a:prstGeom>
                  </pic:spPr>
                </pic:pic>
              </a:graphicData>
            </a:graphic>
          </wp:inline>
        </w:drawing>
      </w:r>
    </w:p>
    <w:p w14:paraId="48ADD16D" w14:textId="206C6D98" w:rsidR="000B5504" w:rsidRPr="00360705" w:rsidRDefault="00DF3518" w:rsidP="004C6B99">
      <w:pPr>
        <w:jc w:val="both"/>
        <w:rPr>
          <w:rFonts w:ascii="Arial" w:hAnsi="Arial" w:cs="Arial"/>
          <w:b/>
          <w:sz w:val="20"/>
          <w:szCs w:val="20"/>
          <w:lang w:val="en-GB"/>
        </w:rPr>
      </w:pPr>
      <w:r w:rsidRPr="00360705">
        <w:rPr>
          <w:rFonts w:ascii="Arial" w:hAnsi="Arial" w:cs="Arial"/>
          <w:b/>
          <w:sz w:val="20"/>
          <w:szCs w:val="20"/>
          <w:lang w:val="en-GB"/>
        </w:rPr>
        <w:t>SERPENTI MISTERIOSI</w:t>
      </w:r>
      <w:r w:rsidR="002E017D" w:rsidRPr="00360705">
        <w:rPr>
          <w:rFonts w:ascii="Arial" w:hAnsi="Arial" w:cs="Arial"/>
          <w:b/>
          <w:sz w:val="20"/>
          <w:szCs w:val="20"/>
          <w:lang w:val="en-GB"/>
        </w:rPr>
        <w:t xml:space="preserve"> </w:t>
      </w:r>
      <w:r w:rsidR="00251198" w:rsidRPr="00360705">
        <w:rPr>
          <w:rFonts w:ascii="Arial" w:hAnsi="Arial" w:cs="Arial"/>
          <w:b/>
          <w:sz w:val="20"/>
          <w:szCs w:val="20"/>
          <w:lang w:val="en-GB"/>
        </w:rPr>
        <w:t>HIGH</w:t>
      </w:r>
      <w:r w:rsidR="00D46CF4" w:rsidRPr="00360705">
        <w:rPr>
          <w:rFonts w:ascii="Arial" w:hAnsi="Arial" w:cs="Arial"/>
          <w:b/>
          <w:sz w:val="20"/>
          <w:szCs w:val="20"/>
          <w:lang w:val="en-GB"/>
        </w:rPr>
        <w:t xml:space="preserve"> J</w:t>
      </w:r>
      <w:r w:rsidR="00251198" w:rsidRPr="00360705">
        <w:rPr>
          <w:rFonts w:ascii="Arial" w:hAnsi="Arial" w:cs="Arial"/>
          <w:b/>
          <w:sz w:val="20"/>
          <w:szCs w:val="20"/>
          <w:lang w:val="en-GB"/>
        </w:rPr>
        <w:t>EWEL</w:t>
      </w:r>
      <w:r w:rsidR="00D46CF4" w:rsidRPr="00360705">
        <w:rPr>
          <w:rFonts w:ascii="Arial" w:hAnsi="Arial" w:cs="Arial"/>
          <w:b/>
          <w:sz w:val="20"/>
          <w:szCs w:val="20"/>
          <w:lang w:val="en-GB"/>
        </w:rPr>
        <w:t>LE</w:t>
      </w:r>
      <w:r w:rsidR="00251198" w:rsidRPr="00360705">
        <w:rPr>
          <w:rFonts w:ascii="Arial" w:hAnsi="Arial" w:cs="Arial"/>
          <w:b/>
          <w:sz w:val="20"/>
          <w:szCs w:val="20"/>
          <w:lang w:val="en-GB"/>
        </w:rPr>
        <w:t xml:space="preserve">RY </w:t>
      </w:r>
      <w:r w:rsidR="002E017D" w:rsidRPr="00360705">
        <w:rPr>
          <w:rFonts w:ascii="Arial" w:hAnsi="Arial" w:cs="Arial"/>
          <w:b/>
          <w:sz w:val="20"/>
          <w:szCs w:val="20"/>
          <w:lang w:val="en-GB"/>
        </w:rPr>
        <w:t>103561</w:t>
      </w:r>
    </w:p>
    <w:p w14:paraId="4E924F75" w14:textId="24899784" w:rsidR="00D951BB" w:rsidRPr="00360705" w:rsidRDefault="00D951BB" w:rsidP="00B24068">
      <w:pPr>
        <w:spacing w:after="0" w:line="240" w:lineRule="auto"/>
        <w:jc w:val="both"/>
        <w:rPr>
          <w:rFonts w:ascii="Helvetica" w:hAnsi="Helvetica" w:cs="Helvetica"/>
          <w:b/>
          <w:sz w:val="21"/>
          <w:szCs w:val="20"/>
          <w:lang w:val="en-GB"/>
        </w:rPr>
      </w:pPr>
      <w:r w:rsidRPr="00360705">
        <w:rPr>
          <w:rFonts w:ascii="Helvetica" w:hAnsi="Helvetica" w:cs="Helvetica"/>
          <w:b/>
          <w:sz w:val="21"/>
          <w:szCs w:val="20"/>
          <w:lang w:val="en-GB"/>
        </w:rPr>
        <w:t>Movement</w:t>
      </w:r>
    </w:p>
    <w:p w14:paraId="2F481BB4" w14:textId="45A4DE13" w:rsidR="000411C0" w:rsidRPr="00360705" w:rsidRDefault="000411C0" w:rsidP="000411C0">
      <w:pPr>
        <w:spacing w:after="0" w:line="240" w:lineRule="auto"/>
        <w:jc w:val="both"/>
        <w:rPr>
          <w:rFonts w:ascii="Helvetica" w:hAnsi="Helvetica" w:cs="Helvetica"/>
          <w:sz w:val="21"/>
          <w:szCs w:val="21"/>
          <w:lang w:val="en-GB"/>
        </w:rPr>
      </w:pPr>
      <w:r w:rsidRPr="00360705">
        <w:rPr>
          <w:rFonts w:ascii="Helvetica" w:hAnsi="Helvetica" w:cs="Helvetica"/>
          <w:iCs/>
          <w:sz w:val="21"/>
          <w:lang w:val="en-GB"/>
        </w:rPr>
        <w:lastRenderedPageBreak/>
        <w:t>Mechanical</w:t>
      </w:r>
      <w:r w:rsidRPr="00360705">
        <w:rPr>
          <w:rFonts w:ascii="Helvetica" w:hAnsi="Helvetica" w:cs="Helvetica"/>
          <w:sz w:val="21"/>
          <w:szCs w:val="20"/>
          <w:lang w:val="en-GB"/>
        </w:rPr>
        <w:t xml:space="preserve"> manual winding micro-movement, BVL 100 Piccolissimo calibre, 12.30 mm in diameter, 2.50 mm thick, 1.30 gr in weight, 21 jewels, 102 components, 21,600 VpH, 30-hour power reserve; crown on the caseback, bi-directional for time-setting</w:t>
      </w:r>
      <w:r w:rsidR="00463A91" w:rsidRPr="00360705">
        <w:rPr>
          <w:rFonts w:ascii="Helvetica" w:hAnsi="Helvetica" w:cs="Helvetica"/>
          <w:sz w:val="21"/>
          <w:szCs w:val="20"/>
          <w:lang w:val="en-GB"/>
        </w:rPr>
        <w:t xml:space="preserve"> and winding</w:t>
      </w:r>
      <w:r w:rsidRPr="00360705">
        <w:rPr>
          <w:rFonts w:ascii="Helvetica" w:hAnsi="Helvetica" w:cs="Helvetica"/>
          <w:sz w:val="21"/>
          <w:szCs w:val="21"/>
          <w:lang w:val="en-GB"/>
        </w:rPr>
        <w:t>.</w:t>
      </w:r>
    </w:p>
    <w:p w14:paraId="559816C7" w14:textId="02165C76" w:rsidR="00C17351" w:rsidRPr="00360705" w:rsidRDefault="00C17351" w:rsidP="00B24068">
      <w:pPr>
        <w:spacing w:after="0" w:line="240" w:lineRule="auto"/>
        <w:jc w:val="both"/>
        <w:rPr>
          <w:rFonts w:ascii="Helvetica" w:hAnsi="Helvetica" w:cs="Helvetica"/>
          <w:b/>
          <w:sz w:val="21"/>
          <w:szCs w:val="20"/>
          <w:lang w:val="en-GB"/>
        </w:rPr>
      </w:pPr>
      <w:r w:rsidRPr="00360705">
        <w:rPr>
          <w:rFonts w:ascii="Helvetica" w:hAnsi="Helvetica" w:cs="Helvetica"/>
          <w:b/>
          <w:sz w:val="21"/>
          <w:szCs w:val="20"/>
          <w:lang w:val="en-GB"/>
        </w:rPr>
        <w:t xml:space="preserve">Case, dial and bracelet </w:t>
      </w:r>
    </w:p>
    <w:p w14:paraId="3235637C" w14:textId="5CA33953" w:rsidR="000E0CBC" w:rsidRPr="00360705" w:rsidRDefault="002E017D" w:rsidP="000E0CBC">
      <w:pPr>
        <w:jc w:val="both"/>
        <w:rPr>
          <w:rFonts w:ascii="Helvetica" w:hAnsi="Helvetica" w:cs="Helvetica"/>
          <w:sz w:val="21"/>
          <w:szCs w:val="20"/>
          <w:lang w:val="en-GB"/>
        </w:rPr>
      </w:pPr>
      <w:r w:rsidRPr="00360705">
        <w:rPr>
          <w:rFonts w:ascii="Helvetica" w:hAnsi="Helvetica" w:cs="Helvetica"/>
          <w:sz w:val="21"/>
          <w:szCs w:val="20"/>
          <w:lang w:val="en-GB"/>
        </w:rPr>
        <w:t>40</w:t>
      </w:r>
      <w:r w:rsidR="0064254F" w:rsidRPr="00360705">
        <w:rPr>
          <w:rFonts w:ascii="Helvetica" w:hAnsi="Helvetica" w:cs="Helvetica"/>
          <w:sz w:val="21"/>
          <w:szCs w:val="20"/>
          <w:lang w:val="en-GB"/>
        </w:rPr>
        <w:t xml:space="preserve"> </w:t>
      </w:r>
      <w:r w:rsidRPr="00360705">
        <w:rPr>
          <w:rFonts w:ascii="Helvetica" w:hAnsi="Helvetica" w:cs="Helvetica"/>
          <w:sz w:val="21"/>
          <w:szCs w:val="20"/>
          <w:lang w:val="en-GB"/>
        </w:rPr>
        <w:t>mm</w:t>
      </w:r>
      <w:r w:rsidR="000E0CBC" w:rsidRPr="00360705">
        <w:rPr>
          <w:rFonts w:ascii="Helvetica" w:hAnsi="Helvetica" w:cs="Helvetica"/>
          <w:sz w:val="21"/>
          <w:szCs w:val="20"/>
          <w:lang w:val="en-GB"/>
        </w:rPr>
        <w:t xml:space="preserve"> white gold case and head set with 626 round brilliant-cut diamonds (~15.83 cts)</w:t>
      </w:r>
      <w:r w:rsidRPr="00360705">
        <w:rPr>
          <w:rFonts w:ascii="Helvetica" w:hAnsi="Helvetica" w:cs="Helvetica"/>
          <w:sz w:val="21"/>
          <w:szCs w:val="20"/>
          <w:lang w:val="en-GB"/>
        </w:rPr>
        <w:t xml:space="preserve">, </w:t>
      </w:r>
      <w:r w:rsidR="00DB2B7C" w:rsidRPr="00360705">
        <w:rPr>
          <w:rFonts w:ascii="Helvetica" w:hAnsi="Helvetica" w:cs="Helvetica"/>
          <w:sz w:val="21"/>
          <w:szCs w:val="20"/>
          <w:lang w:val="en-GB"/>
        </w:rPr>
        <w:t>2</w:t>
      </w:r>
      <w:r w:rsidRPr="00360705">
        <w:rPr>
          <w:rFonts w:ascii="Helvetica" w:hAnsi="Helvetica" w:cs="Helvetica"/>
          <w:sz w:val="21"/>
          <w:szCs w:val="20"/>
          <w:lang w:val="en-GB"/>
        </w:rPr>
        <w:t xml:space="preserve"> pear-cut emeralds for the eyes</w:t>
      </w:r>
      <w:r w:rsidR="00DB2B7C" w:rsidRPr="00360705">
        <w:rPr>
          <w:rFonts w:ascii="Helvetica" w:hAnsi="Helvetica" w:cs="Helvetica"/>
          <w:sz w:val="21"/>
          <w:szCs w:val="20"/>
          <w:lang w:val="en-GB"/>
        </w:rPr>
        <w:t xml:space="preserve"> (~0</w:t>
      </w:r>
      <w:r w:rsidR="00226E7E" w:rsidRPr="00360705">
        <w:rPr>
          <w:rFonts w:ascii="Helvetica" w:hAnsi="Helvetica" w:cs="Helvetica"/>
          <w:sz w:val="21"/>
          <w:szCs w:val="20"/>
          <w:lang w:val="en-GB"/>
        </w:rPr>
        <w:t>.</w:t>
      </w:r>
      <w:r w:rsidR="00DB2B7C" w:rsidRPr="00360705">
        <w:rPr>
          <w:rFonts w:ascii="Helvetica" w:hAnsi="Helvetica" w:cs="Helvetica"/>
          <w:sz w:val="21"/>
          <w:szCs w:val="20"/>
          <w:lang w:val="en-GB"/>
        </w:rPr>
        <w:t>4</w:t>
      </w:r>
      <w:r w:rsidR="00226E7E" w:rsidRPr="00360705">
        <w:rPr>
          <w:rFonts w:ascii="Helvetica" w:hAnsi="Helvetica" w:cs="Helvetica"/>
          <w:sz w:val="21"/>
          <w:szCs w:val="20"/>
          <w:lang w:val="en-GB"/>
        </w:rPr>
        <w:t xml:space="preserve"> </w:t>
      </w:r>
      <w:r w:rsidR="00DB2B7C" w:rsidRPr="00360705">
        <w:rPr>
          <w:rFonts w:ascii="Helvetica" w:hAnsi="Helvetica" w:cs="Helvetica"/>
          <w:sz w:val="21"/>
          <w:szCs w:val="20"/>
          <w:lang w:val="en-GB"/>
        </w:rPr>
        <w:t>ct)</w:t>
      </w:r>
      <w:r w:rsidRPr="00360705">
        <w:rPr>
          <w:rFonts w:ascii="Helvetica" w:hAnsi="Helvetica" w:cs="Helvetica"/>
          <w:sz w:val="21"/>
          <w:szCs w:val="20"/>
          <w:lang w:val="en-GB"/>
        </w:rPr>
        <w:t xml:space="preserve">, </w:t>
      </w:r>
      <w:r w:rsidR="00CB6F1E" w:rsidRPr="00360705">
        <w:rPr>
          <w:rFonts w:ascii="Helvetica" w:hAnsi="Helvetica" w:cs="Helvetica"/>
          <w:sz w:val="21"/>
          <w:szCs w:val="20"/>
          <w:lang w:val="en-GB"/>
        </w:rPr>
        <w:t>diamon</w:t>
      </w:r>
      <w:r w:rsidRPr="00360705">
        <w:rPr>
          <w:rFonts w:ascii="Helvetica" w:hAnsi="Helvetica" w:cs="Helvetica"/>
          <w:sz w:val="21"/>
          <w:szCs w:val="20"/>
          <w:lang w:val="en-GB"/>
        </w:rPr>
        <w:t xml:space="preserve">d-paved dial; yellow gold </w:t>
      </w:r>
      <w:r w:rsidR="00F55570" w:rsidRPr="00360705">
        <w:rPr>
          <w:rFonts w:ascii="Helvetica" w:hAnsi="Helvetica" w:cs="Helvetica"/>
          <w:sz w:val="21"/>
          <w:szCs w:val="20"/>
          <w:lang w:val="en-GB"/>
        </w:rPr>
        <w:t>double-tour</w:t>
      </w:r>
      <w:r w:rsidRPr="00360705">
        <w:rPr>
          <w:rFonts w:ascii="Helvetica" w:hAnsi="Helvetica" w:cs="Helvetica"/>
          <w:sz w:val="21"/>
          <w:szCs w:val="20"/>
          <w:lang w:val="en-GB"/>
        </w:rPr>
        <w:t xml:space="preserve"> bracelet set with round brilliant-cut diamonds,</w:t>
      </w:r>
      <w:r w:rsidR="000E0CBC" w:rsidRPr="00360705">
        <w:rPr>
          <w:rFonts w:ascii="Arial" w:hAnsi="Arial" w:cs="Arial"/>
          <w:sz w:val="20"/>
          <w:szCs w:val="20"/>
          <w:lang w:val="en-GB"/>
        </w:rPr>
        <w:t xml:space="preserve"> </w:t>
      </w:r>
      <w:r w:rsidR="000E0CBC" w:rsidRPr="00360705">
        <w:rPr>
          <w:rFonts w:ascii="Helvetica" w:hAnsi="Helvetica" w:cs="Helvetica"/>
          <w:sz w:val="21"/>
          <w:szCs w:val="20"/>
          <w:lang w:val="en-GB"/>
        </w:rPr>
        <w:t>white gold tail</w:t>
      </w:r>
      <w:r w:rsidR="00CB6F1E" w:rsidRPr="00360705">
        <w:rPr>
          <w:rFonts w:ascii="Helvetica" w:hAnsi="Helvetica" w:cs="Helvetica"/>
          <w:sz w:val="21"/>
          <w:szCs w:val="20"/>
          <w:lang w:val="en-GB"/>
        </w:rPr>
        <w:t xml:space="preserve"> set wi</w:t>
      </w:r>
      <w:r w:rsidR="00D05890" w:rsidRPr="00360705">
        <w:rPr>
          <w:rFonts w:ascii="Helvetica" w:hAnsi="Helvetica" w:cs="Helvetica"/>
          <w:sz w:val="21"/>
          <w:szCs w:val="20"/>
          <w:lang w:val="en-GB"/>
        </w:rPr>
        <w:t xml:space="preserve">th round brilliant-cut diamonds. </w:t>
      </w:r>
      <w:r w:rsidR="000E0CBC" w:rsidRPr="00360705">
        <w:rPr>
          <w:rFonts w:ascii="Helvetica" w:hAnsi="Helvetica" w:cs="Helvetica"/>
          <w:sz w:val="21"/>
          <w:szCs w:val="20"/>
          <w:lang w:val="en-GB"/>
        </w:rPr>
        <w:t>Total 795 diamonds (~16</w:t>
      </w:r>
      <w:r w:rsidR="00226E7E" w:rsidRPr="00360705">
        <w:rPr>
          <w:rFonts w:ascii="Helvetica" w:hAnsi="Helvetica" w:cs="Helvetica"/>
          <w:sz w:val="21"/>
          <w:szCs w:val="20"/>
          <w:lang w:val="en-GB"/>
        </w:rPr>
        <w:t>.</w:t>
      </w:r>
      <w:r w:rsidR="000E0CBC" w:rsidRPr="00360705">
        <w:rPr>
          <w:rFonts w:ascii="Helvetica" w:hAnsi="Helvetica" w:cs="Helvetica"/>
          <w:sz w:val="21"/>
          <w:szCs w:val="20"/>
          <w:lang w:val="en-GB"/>
        </w:rPr>
        <w:t>59</w:t>
      </w:r>
      <w:r w:rsidR="00226E7E" w:rsidRPr="00360705">
        <w:rPr>
          <w:rFonts w:ascii="Helvetica" w:hAnsi="Helvetica" w:cs="Helvetica"/>
          <w:sz w:val="21"/>
          <w:szCs w:val="20"/>
          <w:lang w:val="en-GB"/>
        </w:rPr>
        <w:t xml:space="preserve"> </w:t>
      </w:r>
      <w:r w:rsidR="000E0CBC" w:rsidRPr="00360705">
        <w:rPr>
          <w:rFonts w:ascii="Helvetica" w:hAnsi="Helvetica" w:cs="Helvetica"/>
          <w:sz w:val="21"/>
          <w:szCs w:val="20"/>
          <w:lang w:val="en-GB"/>
        </w:rPr>
        <w:t>cts).</w:t>
      </w:r>
    </w:p>
    <w:p w14:paraId="501397D0" w14:textId="7B3A5480" w:rsidR="00104A57" w:rsidRPr="00360705" w:rsidRDefault="000C19FF" w:rsidP="000C19FF">
      <w:pPr>
        <w:jc w:val="center"/>
        <w:rPr>
          <w:b/>
          <w:color w:val="FF0000"/>
          <w:sz w:val="16"/>
          <w:szCs w:val="16"/>
          <w:lang w:val="en-GB"/>
        </w:rPr>
      </w:pPr>
      <w:r w:rsidRPr="00360705">
        <w:rPr>
          <w:rFonts w:ascii="Arial" w:hAnsi="Arial"/>
          <w:b/>
          <w:noProof/>
          <w:color w:val="000000" w:themeColor="text1"/>
        </w:rPr>
        <w:drawing>
          <wp:inline distT="0" distB="0" distL="0" distR="0" wp14:anchorId="26D28F01" wp14:editId="76C4E962">
            <wp:extent cx="1962537" cy="492981"/>
            <wp:effectExtent l="0" t="0" r="0" b="0"/>
            <wp:docPr id="3" name="Picture 3"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3023" t="40496" r="19973" b="39251"/>
                    <a:stretch/>
                  </pic:blipFill>
                  <pic:spPr bwMode="auto">
                    <a:xfrm>
                      <a:off x="0" y="0"/>
                      <a:ext cx="2013261" cy="505723"/>
                    </a:xfrm>
                    <a:prstGeom prst="rect">
                      <a:avLst/>
                    </a:prstGeom>
                    <a:noFill/>
                    <a:ln>
                      <a:noFill/>
                    </a:ln>
                    <a:extLst>
                      <a:ext uri="{53640926-AAD7-44D8-BBD7-CCE9431645EC}">
                        <a14:shadowObscured xmlns:a14="http://schemas.microsoft.com/office/drawing/2010/main"/>
                      </a:ext>
                    </a:extLst>
                  </pic:spPr>
                </pic:pic>
              </a:graphicData>
            </a:graphic>
          </wp:inline>
        </w:drawing>
      </w:r>
    </w:p>
    <w:p w14:paraId="07C8B51B" w14:textId="77777777" w:rsidR="000C19FF" w:rsidRPr="00360705" w:rsidRDefault="000C19FF" w:rsidP="000C19FF">
      <w:pPr>
        <w:jc w:val="center"/>
        <w:rPr>
          <w:b/>
          <w:color w:val="FF0000"/>
          <w:sz w:val="16"/>
          <w:szCs w:val="16"/>
          <w:lang w:val="en-GB"/>
        </w:rPr>
      </w:pPr>
    </w:p>
    <w:p w14:paraId="35EF86F1" w14:textId="3717CD0C" w:rsidR="00332C86" w:rsidRPr="00360705" w:rsidRDefault="00332C86" w:rsidP="00332C86">
      <w:pPr>
        <w:jc w:val="center"/>
        <w:rPr>
          <w:rFonts w:ascii="Helvetica" w:hAnsi="Helvetica"/>
          <w:b/>
          <w:color w:val="000000" w:themeColor="text1"/>
          <w:sz w:val="24"/>
          <w:lang w:val="en-GB"/>
        </w:rPr>
      </w:pPr>
      <w:r w:rsidRPr="00360705">
        <w:rPr>
          <w:rFonts w:ascii="Helvetica" w:hAnsi="Helvetica"/>
          <w:b/>
          <w:color w:val="000000" w:themeColor="text1"/>
          <w:sz w:val="24"/>
          <w:lang w:val="en-GB"/>
        </w:rPr>
        <w:t>SERPENTI MISTERIOSI ROMANI</w:t>
      </w:r>
    </w:p>
    <w:p w14:paraId="272222F2" w14:textId="77777777" w:rsidR="00B24068" w:rsidRPr="00360705" w:rsidRDefault="00B24068" w:rsidP="00332C86">
      <w:pPr>
        <w:jc w:val="center"/>
        <w:rPr>
          <w:rFonts w:ascii="Helvetica" w:hAnsi="Helvetica"/>
          <w:b/>
          <w:color w:val="000000" w:themeColor="text1"/>
          <w:lang w:val="en-GB"/>
        </w:rPr>
      </w:pPr>
    </w:p>
    <w:p w14:paraId="10756174" w14:textId="2DD4C783" w:rsidR="00B24068" w:rsidRPr="00360705" w:rsidRDefault="004421D6" w:rsidP="004421D6">
      <w:pPr>
        <w:shd w:val="clear" w:color="auto" w:fill="FFFFFF"/>
        <w:jc w:val="both"/>
        <w:rPr>
          <w:rFonts w:ascii="Arial" w:eastAsia="Times New Roman" w:hAnsi="Arial" w:cs="Arial"/>
          <w:color w:val="222222"/>
          <w:lang w:val="en-GB"/>
        </w:rPr>
      </w:pPr>
      <w:r w:rsidRPr="00360705">
        <w:rPr>
          <w:rFonts w:ascii="Arial" w:eastAsia="Times New Roman" w:hAnsi="Arial" w:cs="Arial"/>
          <w:color w:val="222222"/>
          <w:lang w:val="en-GB"/>
        </w:rPr>
        <w:t xml:space="preserve">As an enduring icon, </w:t>
      </w:r>
      <w:r w:rsidRPr="00360705">
        <w:rPr>
          <w:rFonts w:ascii="Arial" w:eastAsia="Times New Roman" w:hAnsi="Arial" w:cs="Arial"/>
          <w:i/>
          <w:color w:val="222222"/>
          <w:lang w:val="en-GB"/>
        </w:rPr>
        <w:t>Serpenti</w:t>
      </w:r>
      <w:r w:rsidRPr="00360705">
        <w:rPr>
          <w:rFonts w:ascii="Arial" w:eastAsia="Times New Roman" w:hAnsi="Arial" w:cs="Arial"/>
          <w:color w:val="222222"/>
          <w:lang w:val="en-GB"/>
        </w:rPr>
        <w:t xml:space="preserve"> inspires endless reinvention. The </w:t>
      </w:r>
      <w:r w:rsidRPr="00360705">
        <w:rPr>
          <w:rFonts w:ascii="Arial" w:eastAsia="Times New Roman" w:hAnsi="Arial" w:cs="Arial"/>
          <w:bCs/>
          <w:i/>
          <w:color w:val="222222"/>
          <w:lang w:val="en-GB"/>
        </w:rPr>
        <w:t>Serpenti Misteriosi Romani</w:t>
      </w:r>
      <w:r w:rsidRPr="00360705">
        <w:rPr>
          <w:rFonts w:ascii="Arial" w:eastAsia="Times New Roman" w:hAnsi="Arial" w:cs="Arial"/>
          <w:i/>
          <w:color w:val="222222"/>
          <w:lang w:val="en-GB"/>
        </w:rPr>
        <w:t xml:space="preserve"> </w:t>
      </w:r>
      <w:r w:rsidRPr="00360705">
        <w:rPr>
          <w:rFonts w:ascii="Arial" w:eastAsia="Times New Roman" w:hAnsi="Arial" w:cs="Arial"/>
          <w:bCs/>
          <w:i/>
          <w:color w:val="222222"/>
          <w:lang w:val="en-GB"/>
        </w:rPr>
        <w:t>High</w:t>
      </w:r>
      <w:r w:rsidR="00226E7E" w:rsidRPr="00360705">
        <w:rPr>
          <w:rFonts w:ascii="Arial" w:eastAsia="Times New Roman" w:hAnsi="Arial" w:cs="Arial"/>
          <w:bCs/>
          <w:i/>
          <w:color w:val="222222"/>
          <w:lang w:val="en-GB"/>
        </w:rPr>
        <w:t xml:space="preserve"> </w:t>
      </w:r>
      <w:r w:rsidRPr="00360705">
        <w:rPr>
          <w:rFonts w:ascii="Arial" w:eastAsia="Times New Roman" w:hAnsi="Arial" w:cs="Arial"/>
          <w:bCs/>
          <w:i/>
          <w:color w:val="222222"/>
          <w:lang w:val="en-GB"/>
        </w:rPr>
        <w:t>Jewellery secret watch</w:t>
      </w:r>
      <w:r w:rsidRPr="00360705">
        <w:rPr>
          <w:rFonts w:ascii="Arial" w:eastAsia="Times New Roman" w:hAnsi="Arial" w:cs="Arial"/>
          <w:color w:val="222222"/>
          <w:lang w:val="en-GB"/>
        </w:rPr>
        <w:t xml:space="preserve"> represents another ultra-luxurious chapter for the motif. </w:t>
      </w:r>
    </w:p>
    <w:p w14:paraId="43469168" w14:textId="77777777" w:rsidR="005C4EAA" w:rsidRPr="00360705" w:rsidRDefault="004421D6" w:rsidP="004421D6">
      <w:pPr>
        <w:shd w:val="clear" w:color="auto" w:fill="FFFFFF"/>
        <w:jc w:val="both"/>
        <w:rPr>
          <w:rFonts w:ascii="Arial" w:eastAsia="Times New Roman" w:hAnsi="Arial" w:cs="Arial"/>
          <w:lang w:val="en-GB"/>
        </w:rPr>
      </w:pPr>
      <w:r w:rsidRPr="00360705">
        <w:rPr>
          <w:rFonts w:ascii="Arial" w:eastAsia="Times New Roman" w:hAnsi="Arial" w:cs="Arial"/>
          <w:lang w:val="en-GB"/>
        </w:rPr>
        <w:t>Inspired by classical Rome</w:t>
      </w:r>
      <w:r w:rsidR="00226E7E" w:rsidRPr="00360705">
        <w:rPr>
          <w:rFonts w:ascii="Arial" w:eastAsia="Times New Roman" w:hAnsi="Arial" w:cs="Arial"/>
          <w:lang w:val="en-GB"/>
        </w:rPr>
        <w:t xml:space="preserve"> and in a nod</w:t>
      </w:r>
      <w:r w:rsidRPr="00360705">
        <w:rPr>
          <w:rFonts w:ascii="Arial" w:eastAsia="Times New Roman" w:hAnsi="Arial" w:cs="Arial"/>
          <w:lang w:val="en-GB"/>
        </w:rPr>
        <w:t xml:space="preserve"> to the gold bracelets worn by upper-class society, </w:t>
      </w:r>
      <w:r w:rsidRPr="00360705">
        <w:rPr>
          <w:rFonts w:ascii="Arial" w:hAnsi="Arial" w:cs="Arial"/>
          <w:lang w:val="en-GB"/>
        </w:rPr>
        <w:t xml:space="preserve">the creation is </w:t>
      </w:r>
      <w:r w:rsidR="00992D73" w:rsidRPr="00360705">
        <w:rPr>
          <w:rFonts w:ascii="Arial" w:hAnsi="Arial" w:cs="Arial"/>
          <w:lang w:val="en-GB"/>
        </w:rPr>
        <w:t xml:space="preserve">one of </w:t>
      </w:r>
      <w:r w:rsidRPr="00360705">
        <w:rPr>
          <w:rFonts w:ascii="Arial" w:hAnsi="Arial" w:cs="Arial"/>
          <w:lang w:val="en-GB"/>
        </w:rPr>
        <w:t>the most expensive high-end timepiece</w:t>
      </w:r>
      <w:r w:rsidR="00992D73" w:rsidRPr="00360705">
        <w:rPr>
          <w:rFonts w:ascii="Arial" w:hAnsi="Arial" w:cs="Arial"/>
          <w:lang w:val="en-GB"/>
        </w:rPr>
        <w:t>s</w:t>
      </w:r>
      <w:r w:rsidRPr="00360705">
        <w:rPr>
          <w:rFonts w:ascii="Arial" w:hAnsi="Arial" w:cs="Arial"/>
          <w:lang w:val="en-GB"/>
        </w:rPr>
        <w:t xml:space="preserve"> ever made</w:t>
      </w:r>
      <w:r w:rsidR="00896A0D" w:rsidRPr="00360705">
        <w:rPr>
          <w:rFonts w:ascii="Arial" w:hAnsi="Arial" w:cs="Arial"/>
          <w:lang w:val="en-GB"/>
        </w:rPr>
        <w:t xml:space="preserve"> </w:t>
      </w:r>
      <w:r w:rsidR="00896A0D" w:rsidRPr="00360705">
        <w:rPr>
          <w:rFonts w:ascii="Arial" w:eastAsia="Times New Roman" w:hAnsi="Arial" w:cs="Arial"/>
          <w:lang w:val="en-GB"/>
        </w:rPr>
        <w:t>by Bulgari</w:t>
      </w:r>
      <w:r w:rsidR="005C4EAA" w:rsidRPr="00360705">
        <w:rPr>
          <w:rFonts w:ascii="Arial" w:eastAsia="Times New Roman" w:hAnsi="Arial" w:cs="Arial"/>
          <w:lang w:val="en-GB"/>
        </w:rPr>
        <w:t>.</w:t>
      </w:r>
    </w:p>
    <w:p w14:paraId="515F2DDE" w14:textId="6933C893" w:rsidR="004421D6" w:rsidRPr="00360705" w:rsidRDefault="005C4EAA" w:rsidP="005C4EAA">
      <w:pPr>
        <w:shd w:val="clear" w:color="auto" w:fill="FFFFFF"/>
        <w:jc w:val="both"/>
        <w:rPr>
          <w:rFonts w:ascii="Arial" w:hAnsi="Arial" w:cs="Arial"/>
          <w:lang w:val="en-GB"/>
        </w:rPr>
      </w:pPr>
      <w:r w:rsidRPr="00360705">
        <w:rPr>
          <w:rFonts w:ascii="Arial" w:eastAsia="Times New Roman" w:hAnsi="Arial" w:cs="Arial"/>
          <w:lang w:val="en-GB"/>
        </w:rPr>
        <w:t>H</w:t>
      </w:r>
      <w:r w:rsidR="003075FB" w:rsidRPr="00360705">
        <w:rPr>
          <w:rFonts w:ascii="Arial" w:eastAsia="Times New Roman" w:hAnsi="Arial" w:cs="Arial"/>
          <w:lang w:val="en-GB"/>
        </w:rPr>
        <w:t xml:space="preserve">onoured by the Jury of the prestigious </w:t>
      </w:r>
      <w:r w:rsidR="00847210" w:rsidRPr="00360705">
        <w:rPr>
          <w:rFonts w:ascii="Arial" w:eastAsia="Times New Roman" w:hAnsi="Arial" w:cs="Arial"/>
          <w:lang w:val="en-GB"/>
        </w:rPr>
        <w:t>Grand Prix d’Horlogerie de Genève (</w:t>
      </w:r>
      <w:r w:rsidR="003075FB" w:rsidRPr="00360705">
        <w:rPr>
          <w:rFonts w:ascii="Arial" w:eastAsia="Times New Roman" w:hAnsi="Arial" w:cs="Arial"/>
          <w:lang w:val="en-GB"/>
        </w:rPr>
        <w:t>GPHG</w:t>
      </w:r>
      <w:r w:rsidR="00847210" w:rsidRPr="00360705">
        <w:rPr>
          <w:rFonts w:ascii="Arial" w:eastAsia="Times New Roman" w:hAnsi="Arial" w:cs="Arial"/>
          <w:lang w:val="en-GB"/>
        </w:rPr>
        <w:t xml:space="preserve">) with the </w:t>
      </w:r>
      <w:r w:rsidR="00847210" w:rsidRPr="00360705">
        <w:rPr>
          <w:rFonts w:ascii="Arial" w:eastAsia="Times New Roman" w:hAnsi="Arial" w:cs="Arial"/>
          <w:i/>
          <w:lang w:val="en-GB"/>
        </w:rPr>
        <w:t>Jewellery Watch Prize</w:t>
      </w:r>
      <w:r w:rsidR="00847210" w:rsidRPr="00360705">
        <w:rPr>
          <w:rFonts w:ascii="Arial" w:eastAsia="Times New Roman" w:hAnsi="Arial" w:cs="Arial"/>
          <w:lang w:val="en-GB"/>
        </w:rPr>
        <w:t xml:space="preserve"> i</w:t>
      </w:r>
      <w:r w:rsidRPr="00360705">
        <w:rPr>
          <w:rFonts w:ascii="Arial" w:eastAsia="Times New Roman" w:hAnsi="Arial" w:cs="Arial"/>
          <w:lang w:val="en-GB"/>
        </w:rPr>
        <w:t>n 2019, t</w:t>
      </w:r>
      <w:r w:rsidR="00226E7E" w:rsidRPr="00360705">
        <w:rPr>
          <w:rFonts w:ascii="Arial" w:hAnsi="Arial" w:cs="Arial"/>
          <w:lang w:val="en-GB"/>
        </w:rPr>
        <w:t>his truly spectacular</w:t>
      </w:r>
      <w:r w:rsidR="004421D6" w:rsidRPr="00360705">
        <w:rPr>
          <w:rFonts w:ascii="Arial" w:hAnsi="Arial" w:cs="Arial"/>
          <w:lang w:val="en-GB"/>
        </w:rPr>
        <w:t xml:space="preserve"> </w:t>
      </w:r>
      <w:r w:rsidR="00724CBE" w:rsidRPr="00360705">
        <w:rPr>
          <w:rFonts w:ascii="Arial" w:hAnsi="Arial" w:cs="Arial"/>
          <w:lang w:val="en-GB"/>
        </w:rPr>
        <w:t>one-of-a-kind</w:t>
      </w:r>
      <w:r w:rsidR="004421D6" w:rsidRPr="00360705">
        <w:rPr>
          <w:rFonts w:ascii="Arial" w:hAnsi="Arial" w:cs="Arial"/>
          <w:lang w:val="en-GB"/>
        </w:rPr>
        <w:t xml:space="preserve"> creation comprises a massive number of precious stones</w:t>
      </w:r>
      <w:r w:rsidR="00226E7E" w:rsidRPr="00360705">
        <w:rPr>
          <w:rFonts w:ascii="Arial" w:hAnsi="Arial" w:cs="Arial"/>
          <w:lang w:val="en-GB"/>
        </w:rPr>
        <w:t>. The snake’s head</w:t>
      </w:r>
      <w:r w:rsidR="004421D6" w:rsidRPr="00360705">
        <w:rPr>
          <w:rFonts w:ascii="Arial" w:hAnsi="Arial" w:cs="Arial"/>
          <w:lang w:val="en-GB"/>
        </w:rPr>
        <w:t xml:space="preserve"> is crowned with a 10-carat Sri Lankan sapphire and a total of more than 60 carats of diamonds</w:t>
      </w:r>
      <w:r w:rsidR="00226E7E" w:rsidRPr="00360705">
        <w:rPr>
          <w:rFonts w:ascii="Arial" w:hAnsi="Arial" w:cs="Arial"/>
          <w:lang w:val="en-GB"/>
        </w:rPr>
        <w:t xml:space="preserve">, while </w:t>
      </w:r>
      <w:r w:rsidR="004421D6" w:rsidRPr="00360705">
        <w:rPr>
          <w:rFonts w:ascii="Arial" w:hAnsi="Arial" w:cs="Arial"/>
          <w:lang w:val="en-GB"/>
        </w:rPr>
        <w:t xml:space="preserve">35 carats of sapphires form the </w:t>
      </w:r>
      <w:r w:rsidR="00226E7E" w:rsidRPr="00360705">
        <w:rPr>
          <w:rFonts w:ascii="Arial" w:hAnsi="Arial" w:cs="Arial"/>
          <w:lang w:val="en-GB"/>
        </w:rPr>
        <w:t>serpent’s</w:t>
      </w:r>
      <w:r w:rsidR="004421D6" w:rsidRPr="00360705">
        <w:rPr>
          <w:rFonts w:ascii="Arial" w:hAnsi="Arial" w:cs="Arial"/>
          <w:lang w:val="en-GB"/>
        </w:rPr>
        <w:t xml:space="preserve"> body and scales.</w:t>
      </w:r>
      <w:r w:rsidR="00104A57" w:rsidRPr="00360705">
        <w:rPr>
          <w:rFonts w:ascii="Arial" w:hAnsi="Arial" w:cs="Arial"/>
          <w:lang w:val="en-GB"/>
        </w:rPr>
        <w:t xml:space="preserve"> The magnificent piece echoes Bul</w:t>
      </w:r>
      <w:r w:rsidR="004421D6" w:rsidRPr="00360705">
        <w:rPr>
          <w:rFonts w:ascii="Arial" w:hAnsi="Arial" w:cs="Arial"/>
          <w:lang w:val="en-GB"/>
        </w:rPr>
        <w:t xml:space="preserve">gari’s Roman roots, emblematic of ancient gladiators and antique jewels. As sensuous as its inspiration, the cuff </w:t>
      </w:r>
      <w:r w:rsidR="00C00CC6" w:rsidRPr="00360705">
        <w:rPr>
          <w:rFonts w:ascii="Arial" w:hAnsi="Arial" w:cs="Arial"/>
          <w:lang w:val="en-GB"/>
        </w:rPr>
        <w:t xml:space="preserve">bracelet </w:t>
      </w:r>
      <w:r w:rsidR="004421D6" w:rsidRPr="00360705">
        <w:rPr>
          <w:rFonts w:ascii="Arial" w:hAnsi="Arial" w:cs="Arial"/>
          <w:lang w:val="en-GB"/>
        </w:rPr>
        <w:t xml:space="preserve">features a snake sinuously coiled around it. To reinforce the theme, the cuff is embellished with baguette-cut diamond scales, so that the wrist inhabits the design and becomes part of the snake itself. </w:t>
      </w:r>
    </w:p>
    <w:p w14:paraId="4B6F8580" w14:textId="77777777" w:rsidR="004421D6" w:rsidRPr="00360705" w:rsidRDefault="004421D6" w:rsidP="004421D6">
      <w:pPr>
        <w:rPr>
          <w:rFonts w:ascii="Arial" w:hAnsi="Arial" w:cs="Arial"/>
          <w:lang w:val="en-GB"/>
        </w:rPr>
      </w:pPr>
    </w:p>
    <w:p w14:paraId="142B5E82" w14:textId="31EA9577" w:rsidR="004421D6" w:rsidRPr="00360705" w:rsidRDefault="004421D6" w:rsidP="004421D6">
      <w:pPr>
        <w:jc w:val="both"/>
        <w:rPr>
          <w:rFonts w:ascii="Arial" w:eastAsia="Times New Roman" w:hAnsi="Arial" w:cs="Arial"/>
          <w:lang w:val="en-GB"/>
        </w:rPr>
      </w:pPr>
      <w:r w:rsidRPr="00360705">
        <w:rPr>
          <w:rFonts w:ascii="Arial" w:eastAsia="Times New Roman" w:hAnsi="Arial" w:cs="Arial"/>
          <w:lang w:val="en-GB"/>
        </w:rPr>
        <w:t xml:space="preserve">. </w:t>
      </w:r>
    </w:p>
    <w:p w14:paraId="482F0C59" w14:textId="11D8470B" w:rsidR="00251198" w:rsidRPr="00360705" w:rsidRDefault="00251198" w:rsidP="00B46C08">
      <w:pPr>
        <w:rPr>
          <w:rFonts w:ascii="Arial" w:hAnsi="Arial" w:cs="Arial"/>
          <w:sz w:val="20"/>
          <w:szCs w:val="20"/>
          <w:lang w:val="en-GB"/>
        </w:rPr>
      </w:pPr>
    </w:p>
    <w:p w14:paraId="312A2539" w14:textId="38E2C656" w:rsidR="00332C86" w:rsidRPr="00360705" w:rsidRDefault="00332C86" w:rsidP="00B46C08">
      <w:pPr>
        <w:rPr>
          <w:rFonts w:ascii="Arial" w:hAnsi="Arial" w:cs="Arial"/>
          <w:sz w:val="20"/>
          <w:szCs w:val="20"/>
          <w:lang w:val="en-GB"/>
        </w:rPr>
      </w:pPr>
    </w:p>
    <w:p w14:paraId="06B00D3B" w14:textId="77777777" w:rsidR="00332C86" w:rsidRPr="00360705" w:rsidRDefault="00332C86" w:rsidP="000C19FF">
      <w:pPr>
        <w:spacing w:after="0" w:line="240" w:lineRule="auto"/>
        <w:rPr>
          <w:rFonts w:ascii="Century Gothic" w:eastAsiaTheme="minorHAnsi" w:hAnsi="Century Gothic" w:cs="Times New Roman"/>
          <w:b/>
          <w:caps/>
          <w:spacing w:val="15"/>
          <w:sz w:val="24"/>
          <w:lang w:val="en-GB" w:eastAsia="fr-FR"/>
        </w:rPr>
      </w:pPr>
      <w:r w:rsidRPr="00360705">
        <w:rPr>
          <w:rFonts w:ascii="Century Gothic" w:eastAsiaTheme="minorHAnsi" w:hAnsi="Century Gothic" w:cs="Times New Roman"/>
          <w:b/>
          <w:caps/>
          <w:spacing w:val="15"/>
          <w:sz w:val="24"/>
          <w:lang w:val="en-GB" w:eastAsia="fr-FR"/>
        </w:rPr>
        <w:t>technical characteristics</w:t>
      </w:r>
    </w:p>
    <w:p w14:paraId="10D39903" w14:textId="77777777" w:rsidR="00332C86" w:rsidRPr="00360705" w:rsidRDefault="00332C86" w:rsidP="000C19FF">
      <w:pPr>
        <w:spacing w:after="0" w:line="240" w:lineRule="auto"/>
        <w:rPr>
          <w:rFonts w:ascii="Century Gothic" w:eastAsiaTheme="minorHAnsi" w:hAnsi="Century Gothic" w:cs="Times New Roman"/>
          <w:b/>
          <w:caps/>
          <w:spacing w:val="15"/>
          <w:sz w:val="24"/>
          <w:lang w:val="en-GB" w:eastAsia="fr-FR"/>
        </w:rPr>
      </w:pPr>
      <w:r w:rsidRPr="00360705">
        <w:rPr>
          <w:rFonts w:ascii="Century Gothic" w:eastAsiaTheme="minorHAnsi" w:hAnsi="Century Gothic" w:cs="Times New Roman"/>
          <w:b/>
          <w:caps/>
          <w:spacing w:val="15"/>
          <w:sz w:val="24"/>
          <w:lang w:val="en-GB" w:eastAsia="fr-FR"/>
        </w:rPr>
        <w:t>SERPENTI MISTERIOSI romani 102987</w:t>
      </w:r>
    </w:p>
    <w:p w14:paraId="6D7D7D0C" w14:textId="77777777" w:rsidR="000C19FF" w:rsidRPr="00360705" w:rsidRDefault="000C19FF" w:rsidP="00332C86">
      <w:pPr>
        <w:autoSpaceDE w:val="0"/>
        <w:autoSpaceDN w:val="0"/>
        <w:adjustRightInd w:val="0"/>
        <w:jc w:val="both"/>
        <w:rPr>
          <w:rFonts w:ascii="Helvetica" w:hAnsi="Helvetica" w:cs="Helvetica"/>
          <w:sz w:val="21"/>
          <w:szCs w:val="20"/>
          <w:lang w:val="en-GB"/>
        </w:rPr>
      </w:pPr>
      <w:r w:rsidRPr="00360705">
        <w:rPr>
          <w:rFonts w:ascii="Helvetica" w:hAnsi="Helvetica"/>
          <w:noProof/>
          <w:sz w:val="21"/>
        </w:rPr>
        <w:drawing>
          <wp:inline distT="0" distB="0" distL="0" distR="0" wp14:anchorId="52E51C66" wp14:editId="3A7F50B1">
            <wp:extent cx="374073" cy="325656"/>
            <wp:effectExtent l="0" t="0" r="6985"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pic:cNvPicPr>
                  </pic:nvPicPr>
                  <pic:blipFill>
                    <a:blip r:embed="rId13"/>
                    <a:stretch>
                      <a:fillRect/>
                    </a:stretch>
                  </pic:blipFill>
                  <pic:spPr>
                    <a:xfrm>
                      <a:off x="0" y="0"/>
                      <a:ext cx="381687" cy="332285"/>
                    </a:xfrm>
                    <a:prstGeom prst="rect">
                      <a:avLst/>
                    </a:prstGeom>
                  </pic:spPr>
                </pic:pic>
              </a:graphicData>
            </a:graphic>
          </wp:inline>
        </w:drawing>
      </w:r>
    </w:p>
    <w:p w14:paraId="20A1B0A1" w14:textId="4391572E" w:rsidR="00332C86" w:rsidRPr="00360705" w:rsidRDefault="00332C86" w:rsidP="00EE55E0">
      <w:pPr>
        <w:jc w:val="both"/>
        <w:rPr>
          <w:rFonts w:ascii="Helvetica" w:hAnsi="Helvetica" w:cs="Helvetica"/>
          <w:sz w:val="21"/>
          <w:szCs w:val="20"/>
          <w:lang w:val="en-GB"/>
        </w:rPr>
      </w:pPr>
      <w:r w:rsidRPr="00360705">
        <w:rPr>
          <w:rFonts w:ascii="Helvetica" w:hAnsi="Helvetica" w:cs="Helvetica"/>
          <w:sz w:val="21"/>
          <w:szCs w:val="20"/>
          <w:lang w:val="en-GB"/>
        </w:rPr>
        <w:t>Serpenti Misteriosi Romani High</w:t>
      </w:r>
      <w:r w:rsidR="00C00CC6" w:rsidRPr="00360705">
        <w:rPr>
          <w:rFonts w:ascii="Helvetica" w:hAnsi="Helvetica" w:cs="Helvetica"/>
          <w:sz w:val="21"/>
          <w:szCs w:val="20"/>
          <w:lang w:val="en-GB"/>
        </w:rPr>
        <w:t xml:space="preserve"> J</w:t>
      </w:r>
      <w:r w:rsidRPr="00360705">
        <w:rPr>
          <w:rFonts w:ascii="Helvetica" w:hAnsi="Helvetica" w:cs="Helvetica"/>
          <w:sz w:val="21"/>
          <w:szCs w:val="20"/>
          <w:lang w:val="en-GB"/>
        </w:rPr>
        <w:t>ewellery secret watch in 18</w:t>
      </w:r>
      <w:r w:rsidR="00C00CC6" w:rsidRPr="00360705">
        <w:rPr>
          <w:rFonts w:ascii="Helvetica" w:hAnsi="Helvetica" w:cs="Helvetica"/>
          <w:sz w:val="21"/>
          <w:szCs w:val="20"/>
          <w:lang w:val="en-GB"/>
        </w:rPr>
        <w:t>kt</w:t>
      </w:r>
      <w:r w:rsidRPr="00360705">
        <w:rPr>
          <w:rFonts w:ascii="Helvetica" w:hAnsi="Helvetica" w:cs="Helvetica"/>
          <w:sz w:val="21"/>
          <w:szCs w:val="20"/>
          <w:lang w:val="en-GB"/>
        </w:rPr>
        <w:t xml:space="preserve"> white gold set with 1 cushion</w:t>
      </w:r>
      <w:r w:rsidR="00C00CC6" w:rsidRPr="00360705">
        <w:rPr>
          <w:rFonts w:ascii="Helvetica" w:hAnsi="Helvetica" w:cs="Helvetica"/>
          <w:sz w:val="21"/>
          <w:szCs w:val="20"/>
          <w:lang w:val="en-GB"/>
        </w:rPr>
        <w:t>-</w:t>
      </w:r>
      <w:r w:rsidRPr="00360705">
        <w:rPr>
          <w:rFonts w:ascii="Helvetica" w:hAnsi="Helvetica" w:cs="Helvetica"/>
          <w:sz w:val="21"/>
          <w:szCs w:val="20"/>
          <w:lang w:val="en-GB"/>
        </w:rPr>
        <w:t>cut sapphire (~10</w:t>
      </w:r>
      <w:r w:rsidR="00C00CC6" w:rsidRPr="00360705">
        <w:rPr>
          <w:rFonts w:ascii="Helvetica" w:hAnsi="Helvetica" w:cs="Helvetica"/>
          <w:sz w:val="21"/>
          <w:szCs w:val="20"/>
          <w:lang w:val="en-GB"/>
        </w:rPr>
        <w:t>.</w:t>
      </w:r>
      <w:r w:rsidRPr="00360705">
        <w:rPr>
          <w:rFonts w:ascii="Helvetica" w:hAnsi="Helvetica" w:cs="Helvetica"/>
          <w:sz w:val="21"/>
          <w:szCs w:val="20"/>
          <w:lang w:val="en-GB"/>
        </w:rPr>
        <w:t>83 cts), 674 buff-top cut sapphires (~32</w:t>
      </w:r>
      <w:r w:rsidR="00C00CC6" w:rsidRPr="00360705">
        <w:rPr>
          <w:rFonts w:ascii="Helvetica" w:hAnsi="Helvetica" w:cs="Helvetica"/>
          <w:sz w:val="21"/>
          <w:szCs w:val="20"/>
          <w:lang w:val="en-GB"/>
        </w:rPr>
        <w:t>.</w:t>
      </w:r>
      <w:r w:rsidRPr="00360705">
        <w:rPr>
          <w:rFonts w:ascii="Helvetica" w:hAnsi="Helvetica" w:cs="Helvetica"/>
          <w:sz w:val="21"/>
          <w:szCs w:val="20"/>
          <w:lang w:val="en-GB"/>
        </w:rPr>
        <w:t>49 cts), baguette and pavé-set diamonds (~63</w:t>
      </w:r>
      <w:r w:rsidR="00C00CC6" w:rsidRPr="00360705">
        <w:rPr>
          <w:rFonts w:ascii="Helvetica" w:hAnsi="Helvetica" w:cs="Helvetica"/>
          <w:sz w:val="21"/>
          <w:szCs w:val="20"/>
          <w:lang w:val="en-GB"/>
        </w:rPr>
        <w:t>.</w:t>
      </w:r>
      <w:r w:rsidRPr="00360705">
        <w:rPr>
          <w:rFonts w:ascii="Helvetica" w:hAnsi="Helvetica" w:cs="Helvetica"/>
          <w:sz w:val="21"/>
          <w:szCs w:val="20"/>
          <w:lang w:val="en-GB"/>
        </w:rPr>
        <w:t>33 cts) on the case, bracelet and dial. Pear-shaped sapphire eyes (~0</w:t>
      </w:r>
      <w:r w:rsidR="00C00CC6" w:rsidRPr="00360705">
        <w:rPr>
          <w:rFonts w:ascii="Helvetica" w:hAnsi="Helvetica" w:cs="Helvetica"/>
          <w:sz w:val="21"/>
          <w:szCs w:val="20"/>
          <w:lang w:val="en-GB"/>
        </w:rPr>
        <w:t>.7</w:t>
      </w:r>
      <w:r w:rsidRPr="00360705">
        <w:rPr>
          <w:rFonts w:ascii="Helvetica" w:hAnsi="Helvetica" w:cs="Helvetica"/>
          <w:sz w:val="21"/>
          <w:szCs w:val="20"/>
          <w:lang w:val="en-GB"/>
        </w:rPr>
        <w:t>0 ct). Pavé-set diamond dial. Quartz movement, B</w:t>
      </w:r>
      <w:r w:rsidR="003208B8" w:rsidRPr="00360705">
        <w:rPr>
          <w:rFonts w:ascii="Helvetica" w:hAnsi="Helvetica" w:cs="Helvetica"/>
          <w:sz w:val="21"/>
          <w:szCs w:val="20"/>
          <w:lang w:val="en-GB"/>
        </w:rPr>
        <w:t>u</w:t>
      </w:r>
      <w:r w:rsidRPr="00360705">
        <w:rPr>
          <w:rFonts w:ascii="Helvetica" w:hAnsi="Helvetica" w:cs="Helvetica"/>
          <w:sz w:val="21"/>
          <w:szCs w:val="20"/>
          <w:lang w:val="en-GB"/>
        </w:rPr>
        <w:t>lgari</w:t>
      </w:r>
      <w:r w:rsidR="00C00CC6" w:rsidRPr="00360705">
        <w:rPr>
          <w:rFonts w:ascii="Helvetica" w:hAnsi="Helvetica" w:cs="Helvetica"/>
          <w:sz w:val="21"/>
          <w:szCs w:val="20"/>
          <w:lang w:val="en-GB"/>
        </w:rPr>
        <w:t>-</w:t>
      </w:r>
      <w:r w:rsidR="00D46CF4" w:rsidRPr="00360705">
        <w:rPr>
          <w:rFonts w:ascii="Helvetica" w:hAnsi="Helvetica" w:cs="Helvetica"/>
          <w:sz w:val="21"/>
          <w:szCs w:val="20"/>
          <w:lang w:val="en-GB"/>
        </w:rPr>
        <w:t>personalised</w:t>
      </w:r>
      <w:r w:rsidRPr="00360705">
        <w:rPr>
          <w:rFonts w:ascii="Helvetica" w:hAnsi="Helvetica" w:cs="Helvetica"/>
          <w:sz w:val="21"/>
          <w:szCs w:val="20"/>
          <w:lang w:val="en-GB"/>
        </w:rPr>
        <w:t xml:space="preserve"> and adorned with</w:t>
      </w:r>
      <w:r w:rsidR="00C00CC6" w:rsidRPr="00360705">
        <w:rPr>
          <w:rFonts w:ascii="Helvetica" w:hAnsi="Helvetica" w:cs="Helvetica"/>
          <w:sz w:val="21"/>
          <w:szCs w:val="20"/>
          <w:lang w:val="en-GB"/>
        </w:rPr>
        <w:t xml:space="preserve"> the</w:t>
      </w:r>
      <w:r w:rsidRPr="00360705">
        <w:rPr>
          <w:rFonts w:ascii="Helvetica" w:hAnsi="Helvetica" w:cs="Helvetica"/>
          <w:sz w:val="21"/>
          <w:szCs w:val="20"/>
          <w:lang w:val="en-GB"/>
        </w:rPr>
        <w:t xml:space="preserve"> B</w:t>
      </w:r>
      <w:r w:rsidR="003208B8" w:rsidRPr="00360705">
        <w:rPr>
          <w:rFonts w:ascii="Helvetica" w:hAnsi="Helvetica" w:cs="Helvetica"/>
          <w:sz w:val="21"/>
          <w:szCs w:val="20"/>
          <w:lang w:val="en-GB"/>
        </w:rPr>
        <w:t>u</w:t>
      </w:r>
      <w:r w:rsidRPr="00360705">
        <w:rPr>
          <w:rFonts w:ascii="Helvetica" w:hAnsi="Helvetica" w:cs="Helvetica"/>
          <w:sz w:val="21"/>
          <w:szCs w:val="20"/>
          <w:lang w:val="en-GB"/>
        </w:rPr>
        <w:t>lgari logo.</w:t>
      </w:r>
    </w:p>
    <w:p w14:paraId="7601CE3A" w14:textId="74D8295A" w:rsidR="00332C86" w:rsidRPr="00360705" w:rsidRDefault="00332C86" w:rsidP="00EE55E0">
      <w:pPr>
        <w:jc w:val="both"/>
        <w:rPr>
          <w:rFonts w:ascii="Helvetica" w:hAnsi="Helvetica" w:cs="Helvetica"/>
          <w:sz w:val="21"/>
          <w:szCs w:val="20"/>
          <w:lang w:val="en-GB"/>
        </w:rPr>
      </w:pPr>
      <w:r w:rsidRPr="00360705">
        <w:rPr>
          <w:rFonts w:ascii="Helvetica" w:hAnsi="Helvetica" w:cs="Helvetica"/>
          <w:i/>
          <w:sz w:val="21"/>
          <w:szCs w:val="20"/>
          <w:lang w:val="en-GB"/>
        </w:rPr>
        <w:t>Unique piece</w:t>
      </w:r>
      <w:r w:rsidRPr="00360705">
        <w:rPr>
          <w:rFonts w:ascii="Helvetica" w:hAnsi="Helvetica" w:cs="Helvetica"/>
          <w:sz w:val="21"/>
          <w:szCs w:val="20"/>
          <w:lang w:val="en-GB"/>
        </w:rPr>
        <w:t xml:space="preserve">. </w:t>
      </w:r>
    </w:p>
    <w:p w14:paraId="23B74A26" w14:textId="49A44F5F" w:rsidR="00104A57" w:rsidRPr="00360705" w:rsidRDefault="00104A57" w:rsidP="00332C86">
      <w:pPr>
        <w:autoSpaceDE w:val="0"/>
        <w:autoSpaceDN w:val="0"/>
        <w:adjustRightInd w:val="0"/>
        <w:jc w:val="both"/>
        <w:rPr>
          <w:rFonts w:ascii="Arial" w:hAnsi="Arial" w:cs="Arial"/>
          <w:i/>
          <w:sz w:val="20"/>
          <w:szCs w:val="20"/>
          <w:lang w:val="en-GB"/>
        </w:rPr>
      </w:pPr>
    </w:p>
    <w:p w14:paraId="3F85D8DC" w14:textId="0CDD589A" w:rsidR="00104A57" w:rsidRPr="00360705" w:rsidRDefault="00104A57" w:rsidP="00EE55E0">
      <w:pPr>
        <w:jc w:val="both"/>
        <w:rPr>
          <w:rFonts w:ascii="Arial" w:hAnsi="Arial" w:cs="Arial"/>
          <w:i/>
          <w:sz w:val="20"/>
          <w:szCs w:val="20"/>
          <w:lang w:val="en-GB"/>
        </w:rPr>
      </w:pPr>
    </w:p>
    <w:p w14:paraId="229CB5E8" w14:textId="70FB5454" w:rsidR="00104A57" w:rsidRPr="00360705" w:rsidRDefault="00104A57" w:rsidP="00332C86">
      <w:pPr>
        <w:autoSpaceDE w:val="0"/>
        <w:autoSpaceDN w:val="0"/>
        <w:adjustRightInd w:val="0"/>
        <w:jc w:val="both"/>
        <w:rPr>
          <w:rFonts w:ascii="Arial" w:hAnsi="Arial" w:cs="Arial"/>
          <w:i/>
          <w:sz w:val="20"/>
          <w:szCs w:val="20"/>
          <w:lang w:val="en-GB"/>
        </w:rPr>
      </w:pPr>
    </w:p>
    <w:p w14:paraId="74DF0C8E" w14:textId="2BF18F1C" w:rsidR="00104A57" w:rsidRPr="00360705" w:rsidRDefault="00104A57" w:rsidP="00332C86">
      <w:pPr>
        <w:autoSpaceDE w:val="0"/>
        <w:autoSpaceDN w:val="0"/>
        <w:adjustRightInd w:val="0"/>
        <w:jc w:val="both"/>
        <w:rPr>
          <w:rFonts w:ascii="Arial" w:hAnsi="Arial" w:cs="Arial"/>
          <w:i/>
          <w:sz w:val="20"/>
          <w:szCs w:val="20"/>
          <w:lang w:val="en-GB"/>
        </w:rPr>
      </w:pPr>
    </w:p>
    <w:p w14:paraId="6D0BF1D2" w14:textId="7E48FE85" w:rsidR="00104A57" w:rsidRPr="00360705" w:rsidRDefault="00104A57" w:rsidP="00332C86">
      <w:pPr>
        <w:autoSpaceDE w:val="0"/>
        <w:autoSpaceDN w:val="0"/>
        <w:adjustRightInd w:val="0"/>
        <w:jc w:val="both"/>
        <w:rPr>
          <w:rFonts w:ascii="Arial" w:hAnsi="Arial" w:cs="Arial"/>
          <w:i/>
          <w:sz w:val="20"/>
          <w:szCs w:val="20"/>
          <w:lang w:val="en-GB"/>
        </w:rPr>
      </w:pPr>
    </w:p>
    <w:p w14:paraId="729557DA" w14:textId="39D87100" w:rsidR="00104A57" w:rsidRPr="00360705" w:rsidRDefault="000C19FF" w:rsidP="000C19FF">
      <w:pPr>
        <w:autoSpaceDE w:val="0"/>
        <w:autoSpaceDN w:val="0"/>
        <w:adjustRightInd w:val="0"/>
        <w:jc w:val="center"/>
        <w:rPr>
          <w:rFonts w:ascii="Arial" w:hAnsi="Arial" w:cs="Arial"/>
          <w:i/>
          <w:sz w:val="20"/>
          <w:szCs w:val="20"/>
          <w:lang w:val="en-GB"/>
        </w:rPr>
      </w:pPr>
      <w:r w:rsidRPr="00360705">
        <w:rPr>
          <w:rFonts w:ascii="Arial" w:hAnsi="Arial"/>
          <w:b/>
          <w:noProof/>
          <w:color w:val="000000" w:themeColor="text1"/>
        </w:rPr>
        <w:drawing>
          <wp:inline distT="0" distB="0" distL="0" distR="0" wp14:anchorId="3F73DC93" wp14:editId="5AE1C97E">
            <wp:extent cx="1962537" cy="492981"/>
            <wp:effectExtent l="0" t="0" r="0" b="0"/>
            <wp:docPr id="4" name="Picture 4"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3023" t="40496" r="19973" b="39251"/>
                    <a:stretch/>
                  </pic:blipFill>
                  <pic:spPr bwMode="auto">
                    <a:xfrm>
                      <a:off x="0" y="0"/>
                      <a:ext cx="2013261" cy="505723"/>
                    </a:xfrm>
                    <a:prstGeom prst="rect">
                      <a:avLst/>
                    </a:prstGeom>
                    <a:noFill/>
                    <a:ln>
                      <a:noFill/>
                    </a:ln>
                    <a:extLst>
                      <a:ext uri="{53640926-AAD7-44D8-BBD7-CCE9431645EC}">
                        <a14:shadowObscured xmlns:a14="http://schemas.microsoft.com/office/drawing/2010/main"/>
                      </a:ext>
                    </a:extLst>
                  </pic:spPr>
                </pic:pic>
              </a:graphicData>
            </a:graphic>
          </wp:inline>
        </w:drawing>
      </w:r>
    </w:p>
    <w:p w14:paraId="1B55EEEA" w14:textId="3BA609F9" w:rsidR="00DF3518" w:rsidRPr="00360705" w:rsidRDefault="00104A57" w:rsidP="000C19FF">
      <w:pPr>
        <w:jc w:val="center"/>
        <w:rPr>
          <w:rFonts w:ascii="Helvetica" w:hAnsi="Helvetica"/>
          <w:b/>
          <w:color w:val="000000" w:themeColor="text1"/>
          <w:sz w:val="24"/>
          <w:lang w:val="en-GB"/>
        </w:rPr>
      </w:pPr>
      <w:r w:rsidRPr="00360705">
        <w:rPr>
          <w:rFonts w:ascii="Helvetica" w:hAnsi="Helvetica"/>
          <w:b/>
          <w:color w:val="000000" w:themeColor="text1"/>
          <w:sz w:val="24"/>
          <w:lang w:val="en-GB"/>
        </w:rPr>
        <w:t>S</w:t>
      </w:r>
      <w:r w:rsidR="00DF3518" w:rsidRPr="00360705">
        <w:rPr>
          <w:rFonts w:ascii="Helvetica" w:hAnsi="Helvetica"/>
          <w:b/>
          <w:color w:val="000000" w:themeColor="text1"/>
          <w:sz w:val="24"/>
          <w:lang w:val="en-GB"/>
        </w:rPr>
        <w:t>ERPENTI SEDUTTORI AND SERPENTI TUBOGAS</w:t>
      </w:r>
    </w:p>
    <w:p w14:paraId="28A6810B" w14:textId="77777777" w:rsidR="00F86436" w:rsidRPr="00360705" w:rsidRDefault="00F86436">
      <w:pPr>
        <w:jc w:val="both"/>
        <w:rPr>
          <w:rFonts w:ascii="Arial" w:eastAsia="Times New Roman" w:hAnsi="Arial" w:cs="Arial"/>
          <w:color w:val="222222"/>
          <w:szCs w:val="20"/>
          <w:lang w:val="en-GB"/>
        </w:rPr>
      </w:pPr>
    </w:p>
    <w:p w14:paraId="0B5FF10E" w14:textId="0C8A1724" w:rsidR="00104A57" w:rsidRPr="00360705" w:rsidRDefault="00104A57">
      <w:pPr>
        <w:jc w:val="both"/>
        <w:rPr>
          <w:rFonts w:ascii="Arial" w:hAnsi="Arial" w:cs="Arial"/>
          <w:szCs w:val="20"/>
          <w:lang w:val="en-GB"/>
        </w:rPr>
      </w:pPr>
      <w:r w:rsidRPr="00360705">
        <w:rPr>
          <w:rFonts w:ascii="Arial" w:eastAsia="Times New Roman" w:hAnsi="Arial" w:cs="Arial"/>
          <w:color w:val="222222"/>
          <w:szCs w:val="20"/>
          <w:lang w:val="en-GB"/>
        </w:rPr>
        <w:t xml:space="preserve">Bulgari’s inimitable aesthetic is beautifully brought to life in the </w:t>
      </w:r>
      <w:r w:rsidRPr="00360705">
        <w:rPr>
          <w:rFonts w:ascii="Arial" w:eastAsia="Times New Roman" w:hAnsi="Arial" w:cs="Arial"/>
          <w:i/>
          <w:color w:val="222222"/>
          <w:szCs w:val="20"/>
          <w:lang w:val="en-GB"/>
        </w:rPr>
        <w:t>Serpenti Seduttori</w:t>
      </w:r>
      <w:r w:rsidRPr="00360705">
        <w:rPr>
          <w:rFonts w:ascii="Arial" w:eastAsia="Times New Roman" w:hAnsi="Arial" w:cs="Arial"/>
          <w:color w:val="222222"/>
          <w:szCs w:val="20"/>
          <w:lang w:val="en-GB"/>
        </w:rPr>
        <w:t xml:space="preserve"> collection. </w:t>
      </w:r>
      <w:r w:rsidRPr="00360705">
        <w:rPr>
          <w:rFonts w:ascii="Arial" w:eastAsia="Times New Roman" w:hAnsi="Arial" w:cs="Arial"/>
          <w:i/>
          <w:iCs/>
          <w:color w:val="222222"/>
          <w:szCs w:val="20"/>
          <w:lang w:val="en-GB"/>
        </w:rPr>
        <w:t>Born to be gold,</w:t>
      </w:r>
      <w:r w:rsidR="00B75DA4" w:rsidRPr="00360705">
        <w:rPr>
          <w:rFonts w:ascii="Arial" w:eastAsia="Times New Roman" w:hAnsi="Arial" w:cs="Arial"/>
          <w:color w:val="222222"/>
          <w:szCs w:val="20"/>
          <w:lang w:val="en-GB"/>
        </w:rPr>
        <w:t xml:space="preserve"> the </w:t>
      </w:r>
      <w:r w:rsidR="00B75DA4" w:rsidRPr="00360705">
        <w:rPr>
          <w:rFonts w:ascii="Arial" w:eastAsia="Times New Roman" w:hAnsi="Arial" w:cs="Arial"/>
          <w:i/>
          <w:color w:val="222222"/>
          <w:szCs w:val="20"/>
          <w:lang w:val="en-GB"/>
        </w:rPr>
        <w:t>Seduttori</w:t>
      </w:r>
      <w:r w:rsidR="00B75DA4" w:rsidRPr="00360705">
        <w:rPr>
          <w:rFonts w:ascii="Arial" w:eastAsia="Times New Roman" w:hAnsi="Arial" w:cs="Arial"/>
          <w:color w:val="222222"/>
          <w:szCs w:val="20"/>
          <w:lang w:val="en-GB"/>
        </w:rPr>
        <w:t xml:space="preserve"> timepieces </w:t>
      </w:r>
      <w:r w:rsidRPr="00360705">
        <w:rPr>
          <w:rFonts w:ascii="Arial" w:eastAsia="Times New Roman" w:hAnsi="Arial" w:cs="Arial"/>
          <w:color w:val="222222"/>
          <w:szCs w:val="20"/>
          <w:lang w:val="en-GB"/>
        </w:rPr>
        <w:t xml:space="preserve">evoke the precious moments of a woman’s </w:t>
      </w:r>
      <w:r w:rsidR="000014B7" w:rsidRPr="00360705">
        <w:rPr>
          <w:rFonts w:ascii="Arial" w:eastAsia="Times New Roman" w:hAnsi="Arial" w:cs="Arial"/>
          <w:color w:val="222222"/>
          <w:szCs w:val="20"/>
          <w:lang w:val="en-GB"/>
        </w:rPr>
        <w:t xml:space="preserve">daily </w:t>
      </w:r>
      <w:r w:rsidR="00B75DA4" w:rsidRPr="00360705">
        <w:rPr>
          <w:rFonts w:ascii="Arial" w:eastAsia="Times New Roman" w:hAnsi="Arial" w:cs="Arial"/>
          <w:color w:val="222222"/>
          <w:szCs w:val="20"/>
          <w:lang w:val="en-GB"/>
        </w:rPr>
        <w:t>life. T</w:t>
      </w:r>
      <w:r w:rsidRPr="00360705">
        <w:rPr>
          <w:rFonts w:ascii="Arial" w:eastAsia="Times New Roman" w:hAnsi="Arial" w:cs="Arial"/>
          <w:color w:val="222222"/>
          <w:szCs w:val="20"/>
          <w:lang w:val="en-GB"/>
        </w:rPr>
        <w:t xml:space="preserve">hree new models complete the line, making for a confident collection that sets a new standard of contemporary glamour. New </w:t>
      </w:r>
      <w:r w:rsidRPr="00360705">
        <w:rPr>
          <w:rFonts w:ascii="Arial" w:eastAsia="Times New Roman" w:hAnsi="Arial" w:cs="Arial"/>
          <w:i/>
          <w:color w:val="222222"/>
          <w:szCs w:val="20"/>
          <w:lang w:val="en-GB"/>
        </w:rPr>
        <w:t xml:space="preserve">Tubogas </w:t>
      </w:r>
      <w:r w:rsidR="00BC2E3D" w:rsidRPr="00360705">
        <w:rPr>
          <w:rFonts w:ascii="Arial" w:eastAsia="Times New Roman" w:hAnsi="Arial" w:cs="Arial"/>
          <w:color w:val="222222"/>
          <w:szCs w:val="20"/>
          <w:lang w:val="en-GB"/>
        </w:rPr>
        <w:t>style</w:t>
      </w:r>
      <w:r w:rsidRPr="00360705">
        <w:rPr>
          <w:rFonts w:ascii="Arial" w:eastAsia="Times New Roman" w:hAnsi="Arial" w:cs="Arial"/>
          <w:color w:val="222222"/>
          <w:szCs w:val="20"/>
          <w:lang w:val="en-GB"/>
        </w:rPr>
        <w:t xml:space="preserve">s </w:t>
      </w:r>
      <w:r w:rsidR="00B75DA4" w:rsidRPr="00360705">
        <w:rPr>
          <w:rFonts w:ascii="Arial" w:eastAsia="Times New Roman" w:hAnsi="Arial" w:cs="Arial"/>
          <w:color w:val="222222"/>
          <w:szCs w:val="20"/>
          <w:lang w:val="en-GB"/>
        </w:rPr>
        <w:t>are</w:t>
      </w:r>
      <w:r w:rsidRPr="00360705">
        <w:rPr>
          <w:rFonts w:ascii="Arial" w:eastAsia="Times New Roman" w:hAnsi="Arial" w:cs="Arial"/>
          <w:color w:val="222222"/>
          <w:szCs w:val="20"/>
          <w:lang w:val="en-GB"/>
        </w:rPr>
        <w:t xml:space="preserve"> </w:t>
      </w:r>
      <w:r w:rsidR="00BC2E3D" w:rsidRPr="00360705">
        <w:rPr>
          <w:rFonts w:ascii="Arial" w:eastAsia="Times New Roman" w:hAnsi="Arial" w:cs="Arial"/>
          <w:color w:val="222222"/>
          <w:szCs w:val="20"/>
          <w:lang w:val="en-GB"/>
        </w:rPr>
        <w:t xml:space="preserve">enriching </w:t>
      </w:r>
      <w:r w:rsidR="00B75DA4" w:rsidRPr="00360705">
        <w:rPr>
          <w:rFonts w:ascii="Arial" w:eastAsia="Times New Roman" w:hAnsi="Arial" w:cs="Arial"/>
          <w:color w:val="222222"/>
          <w:szCs w:val="20"/>
          <w:lang w:val="en-GB"/>
        </w:rPr>
        <w:t>the LVMH Watch Week selection</w:t>
      </w:r>
      <w:r w:rsidRPr="00360705">
        <w:rPr>
          <w:rFonts w:ascii="Arial" w:eastAsia="Times New Roman" w:hAnsi="Arial" w:cs="Arial"/>
          <w:color w:val="222222"/>
          <w:szCs w:val="20"/>
          <w:lang w:val="en-GB"/>
        </w:rPr>
        <w:t>, linked by their excellence and the uncommon values that underpin each</w:t>
      </w:r>
      <w:r w:rsidR="00BC2E3D" w:rsidRPr="00360705">
        <w:rPr>
          <w:rFonts w:ascii="Arial" w:eastAsia="Times New Roman" w:hAnsi="Arial" w:cs="Arial"/>
          <w:color w:val="222222"/>
          <w:szCs w:val="20"/>
          <w:lang w:val="en-GB"/>
        </w:rPr>
        <w:t xml:space="preserve"> creation. </w:t>
      </w:r>
    </w:p>
    <w:p w14:paraId="113CA378" w14:textId="77777777" w:rsidR="00BC2E3D" w:rsidRPr="00360705" w:rsidRDefault="00BC2E3D">
      <w:pPr>
        <w:jc w:val="both"/>
        <w:rPr>
          <w:rFonts w:ascii="Arial" w:hAnsi="Arial" w:cs="Arial"/>
          <w:b/>
          <w:szCs w:val="20"/>
          <w:lang w:val="en-GB"/>
        </w:rPr>
      </w:pPr>
      <w:r w:rsidRPr="00360705">
        <w:rPr>
          <w:rFonts w:ascii="Arial" w:hAnsi="Arial" w:cs="Arial"/>
          <w:b/>
          <w:szCs w:val="20"/>
          <w:lang w:val="en-GB"/>
        </w:rPr>
        <w:t>Serpenti Seduttori</w:t>
      </w:r>
    </w:p>
    <w:p w14:paraId="3D968A0C" w14:textId="1024A464" w:rsidR="000B5504" w:rsidRPr="00360705" w:rsidRDefault="002E017D">
      <w:pPr>
        <w:jc w:val="both"/>
        <w:rPr>
          <w:rFonts w:ascii="Arial" w:hAnsi="Arial" w:cs="Arial"/>
          <w:szCs w:val="20"/>
          <w:lang w:val="en-GB"/>
        </w:rPr>
      </w:pPr>
      <w:r w:rsidRPr="00360705">
        <w:rPr>
          <w:rFonts w:ascii="Arial" w:hAnsi="Arial" w:cs="Arial"/>
          <w:szCs w:val="20"/>
          <w:lang w:val="en-GB"/>
        </w:rPr>
        <w:t xml:space="preserve">Born in 2019, the </w:t>
      </w:r>
      <w:r w:rsidRPr="00360705">
        <w:rPr>
          <w:rFonts w:ascii="Arial" w:hAnsi="Arial" w:cs="Arial"/>
          <w:i/>
          <w:szCs w:val="20"/>
          <w:lang w:val="en-GB"/>
        </w:rPr>
        <w:t>Seduttori</w:t>
      </w:r>
      <w:r w:rsidRPr="00360705">
        <w:rPr>
          <w:rFonts w:ascii="Arial" w:hAnsi="Arial" w:cs="Arial"/>
          <w:szCs w:val="20"/>
          <w:lang w:val="en-GB"/>
        </w:rPr>
        <w:t xml:space="preserve"> line has </w:t>
      </w:r>
      <w:r w:rsidR="00956057" w:rsidRPr="00360705">
        <w:rPr>
          <w:rFonts w:ascii="Arial" w:hAnsi="Arial" w:cs="Arial"/>
          <w:szCs w:val="20"/>
          <w:lang w:val="en-GB"/>
        </w:rPr>
        <w:t>retained</w:t>
      </w:r>
      <w:r w:rsidRPr="00360705">
        <w:rPr>
          <w:rFonts w:ascii="Arial" w:hAnsi="Arial" w:cs="Arial"/>
          <w:szCs w:val="20"/>
          <w:lang w:val="en-GB"/>
        </w:rPr>
        <w:t xml:space="preserve"> the snake's head.</w:t>
      </w:r>
      <w:r w:rsidR="0064254F" w:rsidRPr="00360705">
        <w:rPr>
          <w:rFonts w:ascii="Arial" w:hAnsi="Arial" w:cs="Arial"/>
          <w:szCs w:val="20"/>
          <w:lang w:val="en-GB"/>
        </w:rPr>
        <w:t xml:space="preserve"> While</w:t>
      </w:r>
      <w:r w:rsidRPr="00360705">
        <w:rPr>
          <w:rFonts w:ascii="Arial" w:hAnsi="Arial" w:cs="Arial"/>
          <w:szCs w:val="20"/>
          <w:lang w:val="en-GB"/>
        </w:rPr>
        <w:t xml:space="preserve"> </w:t>
      </w:r>
      <w:r w:rsidRPr="00360705">
        <w:rPr>
          <w:rFonts w:ascii="Arial" w:hAnsi="Arial" w:cs="Arial"/>
          <w:i/>
          <w:szCs w:val="20"/>
          <w:lang w:val="en-GB"/>
        </w:rPr>
        <w:t xml:space="preserve">Serpenti </w:t>
      </w:r>
      <w:r w:rsidRPr="00360705">
        <w:rPr>
          <w:rFonts w:ascii="Arial" w:hAnsi="Arial" w:cs="Arial"/>
          <w:szCs w:val="20"/>
          <w:lang w:val="en-GB"/>
        </w:rPr>
        <w:t xml:space="preserve">first became known for its </w:t>
      </w:r>
      <w:r w:rsidRPr="00360705">
        <w:rPr>
          <w:rFonts w:ascii="Arial" w:hAnsi="Arial" w:cs="Arial"/>
          <w:i/>
          <w:szCs w:val="20"/>
          <w:lang w:val="en-GB"/>
        </w:rPr>
        <w:t xml:space="preserve">Tubogas </w:t>
      </w:r>
      <w:r w:rsidRPr="00360705">
        <w:rPr>
          <w:rFonts w:ascii="Arial" w:hAnsi="Arial" w:cs="Arial"/>
          <w:szCs w:val="20"/>
          <w:lang w:val="en-GB"/>
        </w:rPr>
        <w:t>bracelet</w:t>
      </w:r>
      <w:r w:rsidR="0064254F" w:rsidRPr="00360705">
        <w:rPr>
          <w:rFonts w:ascii="Arial" w:hAnsi="Arial" w:cs="Arial"/>
          <w:szCs w:val="20"/>
          <w:lang w:val="en-GB"/>
        </w:rPr>
        <w:t xml:space="preserve">, Bulgari has chosen to broaden </w:t>
      </w:r>
      <w:r w:rsidRPr="00360705">
        <w:rPr>
          <w:rFonts w:ascii="Arial" w:hAnsi="Arial" w:cs="Arial"/>
          <w:szCs w:val="20"/>
          <w:lang w:val="en-GB"/>
        </w:rPr>
        <w:t xml:space="preserve">the reptile's impact by adding a new bracelet. </w:t>
      </w:r>
    </w:p>
    <w:p w14:paraId="533AD276" w14:textId="4E300313" w:rsidR="000B5504" w:rsidRPr="00360705" w:rsidRDefault="002E017D">
      <w:pPr>
        <w:jc w:val="both"/>
        <w:rPr>
          <w:rFonts w:ascii="Arial" w:hAnsi="Arial" w:cs="Arial"/>
          <w:szCs w:val="20"/>
          <w:lang w:val="en-GB"/>
        </w:rPr>
      </w:pPr>
      <w:r w:rsidRPr="00360705">
        <w:rPr>
          <w:rFonts w:ascii="Arial" w:hAnsi="Arial" w:cs="Arial"/>
          <w:szCs w:val="20"/>
          <w:lang w:val="en-GB"/>
        </w:rPr>
        <w:t xml:space="preserve">Its construction is based on an architecture composed of hexagonal motifs, a stylistic element used by Bulgari since the creation of the first </w:t>
      </w:r>
      <w:r w:rsidRPr="00360705">
        <w:rPr>
          <w:rFonts w:ascii="Arial" w:hAnsi="Arial" w:cs="Arial"/>
          <w:i/>
          <w:szCs w:val="20"/>
          <w:lang w:val="en-GB"/>
        </w:rPr>
        <w:t>Serpent</w:t>
      </w:r>
      <w:r w:rsidR="000014B7" w:rsidRPr="00360705">
        <w:rPr>
          <w:rFonts w:ascii="Arial" w:hAnsi="Arial" w:cs="Arial"/>
          <w:i/>
          <w:szCs w:val="20"/>
          <w:lang w:val="en-GB"/>
        </w:rPr>
        <w:t>i</w:t>
      </w:r>
      <w:r w:rsidR="00DE0AEA" w:rsidRPr="00360705">
        <w:rPr>
          <w:rFonts w:ascii="Arial" w:hAnsi="Arial" w:cs="Arial"/>
          <w:i/>
          <w:szCs w:val="20"/>
          <w:lang w:val="en-GB"/>
        </w:rPr>
        <w:t xml:space="preserve"> </w:t>
      </w:r>
      <w:r w:rsidR="00DE0AEA" w:rsidRPr="00360705">
        <w:rPr>
          <w:rFonts w:ascii="Arial" w:hAnsi="Arial" w:cs="Arial"/>
          <w:szCs w:val="20"/>
          <w:lang w:val="en-GB"/>
        </w:rPr>
        <w:t>watches</w:t>
      </w:r>
      <w:r w:rsidRPr="00360705">
        <w:rPr>
          <w:rFonts w:ascii="Arial" w:hAnsi="Arial" w:cs="Arial"/>
          <w:szCs w:val="20"/>
          <w:lang w:val="en-GB"/>
        </w:rPr>
        <w:t xml:space="preserve">. </w:t>
      </w:r>
      <w:r w:rsidR="0064254F" w:rsidRPr="00360705">
        <w:rPr>
          <w:rFonts w:ascii="Arial" w:hAnsi="Arial" w:cs="Arial"/>
          <w:szCs w:val="20"/>
          <w:lang w:val="en-GB"/>
        </w:rPr>
        <w:t>Characterised by</w:t>
      </w:r>
      <w:r w:rsidRPr="00360705">
        <w:rPr>
          <w:rFonts w:ascii="Arial" w:hAnsi="Arial" w:cs="Arial"/>
          <w:szCs w:val="20"/>
          <w:lang w:val="en-GB"/>
        </w:rPr>
        <w:t xml:space="preserve"> absolute fluidity, it flows over the wrist to fit like a </w:t>
      </w:r>
      <w:r w:rsidR="0064254F" w:rsidRPr="00360705">
        <w:rPr>
          <w:rFonts w:ascii="Arial" w:hAnsi="Arial" w:cs="Arial"/>
          <w:szCs w:val="20"/>
          <w:lang w:val="en-GB"/>
        </w:rPr>
        <w:t xml:space="preserve">barely perceptible </w:t>
      </w:r>
      <w:r w:rsidRPr="00360705">
        <w:rPr>
          <w:rFonts w:ascii="Arial" w:hAnsi="Arial" w:cs="Arial"/>
          <w:szCs w:val="20"/>
          <w:lang w:val="en-GB"/>
        </w:rPr>
        <w:t xml:space="preserve">second skin.  </w:t>
      </w:r>
    </w:p>
    <w:p w14:paraId="12A8EC7C" w14:textId="36AF5151" w:rsidR="000B5504" w:rsidRPr="00360705" w:rsidRDefault="002E017D">
      <w:pPr>
        <w:jc w:val="both"/>
        <w:rPr>
          <w:rFonts w:ascii="Arial" w:hAnsi="Arial" w:cs="Arial"/>
          <w:szCs w:val="20"/>
          <w:lang w:val="en-GB"/>
        </w:rPr>
      </w:pPr>
      <w:r w:rsidRPr="00360705">
        <w:rPr>
          <w:rFonts w:ascii="Arial" w:hAnsi="Arial" w:cs="Arial"/>
          <w:szCs w:val="20"/>
          <w:lang w:val="en-GB"/>
        </w:rPr>
        <w:t xml:space="preserve">It forms one with the case, which represents the head of the snake, </w:t>
      </w:r>
      <w:r w:rsidR="0064254F" w:rsidRPr="00360705">
        <w:rPr>
          <w:rFonts w:ascii="Arial" w:hAnsi="Arial" w:cs="Arial"/>
          <w:szCs w:val="20"/>
          <w:lang w:val="en-GB"/>
        </w:rPr>
        <w:t>as part of</w:t>
      </w:r>
      <w:r w:rsidRPr="00360705">
        <w:rPr>
          <w:rFonts w:ascii="Arial" w:hAnsi="Arial" w:cs="Arial"/>
          <w:szCs w:val="20"/>
          <w:lang w:val="en-GB"/>
        </w:rPr>
        <w:t xml:space="preserve"> a very well-balanced </w:t>
      </w:r>
      <w:r w:rsidR="0064254F" w:rsidRPr="00360705">
        <w:rPr>
          <w:rFonts w:ascii="Arial" w:hAnsi="Arial" w:cs="Arial"/>
          <w:szCs w:val="20"/>
          <w:lang w:val="en-GB"/>
        </w:rPr>
        <w:t>momentum</w:t>
      </w:r>
      <w:r w:rsidRPr="00360705">
        <w:rPr>
          <w:rFonts w:ascii="Arial" w:hAnsi="Arial" w:cs="Arial"/>
          <w:szCs w:val="20"/>
          <w:lang w:val="en-GB"/>
        </w:rPr>
        <w:t>. Whether made of steel, rose gold and steel or full rose gold, this new configuration expresses the perfectly proportioned and flawless elegance that befits accomplished creations.</w:t>
      </w:r>
    </w:p>
    <w:p w14:paraId="0B1E9931" w14:textId="24459A7C" w:rsidR="004D3038" w:rsidRPr="00360705" w:rsidRDefault="004D3038" w:rsidP="004D3038">
      <w:pPr>
        <w:shd w:val="clear" w:color="auto" w:fill="FFFFFF"/>
        <w:jc w:val="both"/>
        <w:rPr>
          <w:rFonts w:ascii="Arial" w:eastAsia="Times New Roman" w:hAnsi="Arial" w:cs="Arial"/>
          <w:color w:val="000000"/>
          <w:lang w:val="en-GB"/>
        </w:rPr>
      </w:pPr>
      <w:r w:rsidRPr="00360705">
        <w:rPr>
          <w:rFonts w:ascii="Arial" w:eastAsia="Times New Roman" w:hAnsi="Arial" w:cs="Arial"/>
          <w:color w:val="000000"/>
          <w:lang w:val="en-GB"/>
        </w:rPr>
        <w:t xml:space="preserve">Bulgari is presenting </w:t>
      </w:r>
      <w:r w:rsidR="00F86436" w:rsidRPr="00360705">
        <w:rPr>
          <w:rFonts w:ascii="Arial" w:eastAsia="Times New Roman" w:hAnsi="Arial" w:cs="Arial"/>
          <w:color w:val="000000"/>
          <w:lang w:val="en-GB"/>
        </w:rPr>
        <w:t xml:space="preserve">its </w:t>
      </w:r>
      <w:r w:rsidRPr="00360705">
        <w:rPr>
          <w:rFonts w:ascii="Arial" w:eastAsia="Times New Roman" w:hAnsi="Arial" w:cs="Arial"/>
          <w:color w:val="000000"/>
          <w:lang w:val="en-GB"/>
        </w:rPr>
        <w:t xml:space="preserve">three </w:t>
      </w:r>
      <w:r w:rsidR="00F86436" w:rsidRPr="00360705">
        <w:rPr>
          <w:rFonts w:ascii="Arial" w:eastAsia="Times New Roman" w:hAnsi="Arial" w:cs="Arial"/>
          <w:color w:val="000000"/>
          <w:lang w:val="en-GB"/>
        </w:rPr>
        <w:t>most iconic variations</w:t>
      </w:r>
      <w:r w:rsidRPr="00360705">
        <w:rPr>
          <w:rFonts w:ascii="Arial" w:eastAsia="Times New Roman" w:hAnsi="Arial" w:cs="Arial"/>
          <w:color w:val="000000"/>
          <w:lang w:val="en-GB"/>
        </w:rPr>
        <w:t xml:space="preserve"> graced with a new</w:t>
      </w:r>
      <w:r w:rsidR="005B1528" w:rsidRPr="00360705">
        <w:rPr>
          <w:rFonts w:ascii="Arial" w:eastAsia="Times New Roman" w:hAnsi="Arial" w:cs="Arial"/>
          <w:color w:val="000000"/>
          <w:lang w:val="en-GB"/>
        </w:rPr>
        <w:t xml:space="preserve"> dramatic</w:t>
      </w:r>
      <w:r w:rsidRPr="00360705">
        <w:rPr>
          <w:rFonts w:ascii="Arial" w:eastAsia="Times New Roman" w:hAnsi="Arial" w:cs="Arial"/>
          <w:color w:val="000000"/>
          <w:lang w:val="en-GB"/>
        </w:rPr>
        <w:t xml:space="preserve"> black</w:t>
      </w:r>
      <w:r w:rsidR="005B1528" w:rsidRPr="00360705">
        <w:rPr>
          <w:rFonts w:ascii="Arial" w:eastAsia="Times New Roman" w:hAnsi="Arial" w:cs="Arial"/>
          <w:color w:val="000000"/>
          <w:lang w:val="en-GB"/>
        </w:rPr>
        <w:t xml:space="preserve"> lacquer</w:t>
      </w:r>
      <w:r w:rsidRPr="00360705">
        <w:rPr>
          <w:rFonts w:ascii="Arial" w:eastAsia="Times New Roman" w:hAnsi="Arial" w:cs="Arial"/>
          <w:color w:val="000000"/>
          <w:lang w:val="en-GB"/>
        </w:rPr>
        <w:t xml:space="preserve"> dial, framed by a steel, steel and rose gold or full</w:t>
      </w:r>
      <w:r w:rsidR="00057C03" w:rsidRPr="00360705">
        <w:rPr>
          <w:rFonts w:ascii="Arial" w:eastAsia="Times New Roman" w:hAnsi="Arial" w:cs="Arial"/>
          <w:color w:val="000000"/>
          <w:lang w:val="en-GB"/>
        </w:rPr>
        <w:t xml:space="preserve"> rose</w:t>
      </w:r>
      <w:r w:rsidRPr="00360705">
        <w:rPr>
          <w:rFonts w:ascii="Arial" w:eastAsia="Times New Roman" w:hAnsi="Arial" w:cs="Arial"/>
          <w:color w:val="000000"/>
          <w:lang w:val="en-GB"/>
        </w:rPr>
        <w:t xml:space="preserve"> gold case. Steel or rose gold </w:t>
      </w:r>
      <w:r w:rsidR="00AC7E60" w:rsidRPr="00360705">
        <w:rPr>
          <w:rFonts w:ascii="Arial" w:eastAsia="Times New Roman" w:hAnsi="Arial" w:cs="Arial"/>
          <w:color w:val="000000"/>
          <w:lang w:val="en-GB"/>
        </w:rPr>
        <w:t>hour-markers</w:t>
      </w:r>
      <w:r w:rsidR="00C00CC6" w:rsidRPr="00360705">
        <w:rPr>
          <w:rFonts w:ascii="Arial" w:eastAsia="Times New Roman" w:hAnsi="Arial" w:cs="Arial"/>
          <w:color w:val="000000"/>
          <w:lang w:val="en-GB"/>
        </w:rPr>
        <w:t>;</w:t>
      </w:r>
      <w:r w:rsidR="00AC7E60" w:rsidRPr="00360705">
        <w:rPr>
          <w:rFonts w:ascii="Arial" w:eastAsia="Times New Roman" w:hAnsi="Arial" w:cs="Arial"/>
          <w:color w:val="000000"/>
          <w:lang w:val="en-GB"/>
        </w:rPr>
        <w:t xml:space="preserve"> </w:t>
      </w:r>
      <w:r w:rsidR="00057C03" w:rsidRPr="00360705">
        <w:rPr>
          <w:rFonts w:ascii="Arial" w:hAnsi="Arial" w:cs="Arial"/>
          <w:szCs w:val="20"/>
          <w:lang w:val="en-GB"/>
        </w:rPr>
        <w:t>diamonds set around the edge of the bezel forming two arcs of a circle to recall the jewellery ancestry of the creations</w:t>
      </w:r>
      <w:r w:rsidR="00C00CC6" w:rsidRPr="00360705">
        <w:rPr>
          <w:rFonts w:ascii="Arial" w:hAnsi="Arial" w:cs="Arial"/>
          <w:szCs w:val="20"/>
          <w:lang w:val="en-GB"/>
        </w:rPr>
        <w:t>; as well as</w:t>
      </w:r>
      <w:r w:rsidR="00AC7E60" w:rsidRPr="00360705">
        <w:rPr>
          <w:rFonts w:ascii="Arial" w:hAnsi="Arial" w:cs="Arial"/>
          <w:szCs w:val="20"/>
          <w:lang w:val="en-GB"/>
        </w:rPr>
        <w:t xml:space="preserve"> the characteristic cabochon-cut rubellite</w:t>
      </w:r>
      <w:r w:rsidR="00C00CC6" w:rsidRPr="00360705">
        <w:rPr>
          <w:rFonts w:ascii="Arial" w:hAnsi="Arial" w:cs="Arial"/>
          <w:szCs w:val="20"/>
          <w:lang w:val="en-GB"/>
        </w:rPr>
        <w:t>: multiple features contribute to enhancing</w:t>
      </w:r>
      <w:r w:rsidR="00057C03" w:rsidRPr="00360705">
        <w:rPr>
          <w:rFonts w:ascii="Arial" w:hAnsi="Arial" w:cs="Arial"/>
          <w:szCs w:val="20"/>
          <w:lang w:val="en-GB"/>
        </w:rPr>
        <w:t xml:space="preserve"> </w:t>
      </w:r>
      <w:r w:rsidRPr="00360705">
        <w:rPr>
          <w:rFonts w:ascii="Arial" w:eastAsia="Times New Roman" w:hAnsi="Arial" w:cs="Arial"/>
          <w:color w:val="000000"/>
          <w:lang w:val="en-GB"/>
        </w:rPr>
        <w:t>the sparkle and luminosity of these models</w:t>
      </w:r>
      <w:r w:rsidR="00057C03" w:rsidRPr="00360705">
        <w:rPr>
          <w:rFonts w:ascii="Arial" w:eastAsia="Times New Roman" w:hAnsi="Arial" w:cs="Arial"/>
          <w:color w:val="000000"/>
          <w:lang w:val="en-GB"/>
        </w:rPr>
        <w:t xml:space="preserve">. </w:t>
      </w:r>
      <w:r w:rsidR="00C00CC6" w:rsidRPr="00360705">
        <w:rPr>
          <w:rFonts w:ascii="Arial" w:eastAsia="Times New Roman" w:hAnsi="Arial" w:cs="Arial"/>
          <w:color w:val="000000"/>
          <w:lang w:val="en-GB"/>
        </w:rPr>
        <w:t>These p</w:t>
      </w:r>
      <w:r w:rsidRPr="00360705">
        <w:rPr>
          <w:rFonts w:ascii="Arial" w:eastAsia="Times New Roman" w:hAnsi="Arial" w:cs="Arial"/>
          <w:color w:val="000000"/>
          <w:lang w:val="en-GB"/>
        </w:rPr>
        <w:t>recious elements leave no doubt as to the signature of these watches dreamed up by the Roman brand</w:t>
      </w:r>
      <w:r w:rsidR="00057C03" w:rsidRPr="00360705">
        <w:rPr>
          <w:rFonts w:ascii="Arial" w:eastAsia="Times New Roman" w:hAnsi="Arial" w:cs="Arial"/>
          <w:color w:val="000000"/>
          <w:lang w:val="en-GB"/>
        </w:rPr>
        <w:t>,</w:t>
      </w:r>
      <w:r w:rsidRPr="00360705">
        <w:rPr>
          <w:rFonts w:ascii="Arial" w:eastAsia="Times New Roman" w:hAnsi="Arial" w:cs="Arial"/>
          <w:color w:val="000000"/>
          <w:lang w:val="en-GB"/>
        </w:rPr>
        <w:t xml:space="preserve"> proudly flaunting their unmistakable nature as contemporary, everyday</w:t>
      </w:r>
      <w:r w:rsidR="00C00CC6" w:rsidRPr="00360705">
        <w:rPr>
          <w:rFonts w:ascii="Arial" w:eastAsia="Times New Roman" w:hAnsi="Arial" w:cs="Arial"/>
          <w:color w:val="000000"/>
          <w:lang w:val="en-GB"/>
        </w:rPr>
        <w:t>-</w:t>
      </w:r>
      <w:r w:rsidRPr="00360705">
        <w:rPr>
          <w:rFonts w:ascii="Arial" w:eastAsia="Times New Roman" w:hAnsi="Arial" w:cs="Arial"/>
          <w:color w:val="000000"/>
          <w:lang w:val="en-GB"/>
        </w:rPr>
        <w:t xml:space="preserve">wear </w:t>
      </w:r>
      <w:r w:rsidR="00AC7E60" w:rsidRPr="00360705">
        <w:rPr>
          <w:rFonts w:ascii="Arial" w:eastAsia="Times New Roman" w:hAnsi="Arial" w:cs="Arial"/>
          <w:color w:val="000000"/>
          <w:lang w:val="en-GB"/>
        </w:rPr>
        <w:t>timepieces.</w:t>
      </w:r>
    </w:p>
    <w:p w14:paraId="35D50BA1" w14:textId="77777777" w:rsidR="005B1528" w:rsidRPr="00360705" w:rsidRDefault="00057C03">
      <w:pPr>
        <w:jc w:val="both"/>
        <w:rPr>
          <w:lang w:val="en-GB"/>
        </w:rPr>
      </w:pPr>
      <w:r w:rsidRPr="00360705">
        <w:rPr>
          <w:lang w:val="en-GB"/>
        </w:rPr>
        <w:t xml:space="preserve"> </w:t>
      </w:r>
    </w:p>
    <w:p w14:paraId="75850EEF" w14:textId="1EB2362C" w:rsidR="000B5504" w:rsidRPr="00360705" w:rsidRDefault="002E017D">
      <w:pPr>
        <w:jc w:val="both"/>
        <w:rPr>
          <w:rFonts w:ascii="Arial" w:hAnsi="Arial" w:cs="Arial"/>
          <w:b/>
          <w:szCs w:val="20"/>
          <w:lang w:val="en-GB"/>
        </w:rPr>
      </w:pPr>
      <w:r w:rsidRPr="00360705">
        <w:rPr>
          <w:rFonts w:ascii="Arial" w:hAnsi="Arial" w:cs="Arial"/>
          <w:b/>
          <w:i/>
          <w:iCs/>
          <w:szCs w:val="20"/>
          <w:lang w:val="en-GB"/>
        </w:rPr>
        <w:t>Tubogas</w:t>
      </w:r>
      <w:r w:rsidRPr="00360705">
        <w:rPr>
          <w:rFonts w:ascii="Arial" w:hAnsi="Arial" w:cs="Arial"/>
          <w:b/>
          <w:szCs w:val="20"/>
          <w:lang w:val="en-GB"/>
        </w:rPr>
        <w:t>: the return of yellow gold</w:t>
      </w:r>
    </w:p>
    <w:p w14:paraId="0C9AE861" w14:textId="451A93F6" w:rsidR="000B5504" w:rsidRPr="00360705" w:rsidRDefault="0064254F">
      <w:pPr>
        <w:jc w:val="both"/>
        <w:rPr>
          <w:rFonts w:ascii="Arial" w:hAnsi="Arial" w:cs="Arial"/>
          <w:szCs w:val="20"/>
          <w:lang w:val="en-GB"/>
        </w:rPr>
      </w:pPr>
      <w:r w:rsidRPr="00360705">
        <w:rPr>
          <w:rFonts w:ascii="Arial" w:hAnsi="Arial" w:cs="Arial"/>
          <w:szCs w:val="20"/>
          <w:lang w:val="en-GB"/>
        </w:rPr>
        <w:t>Nonetheless,</w:t>
      </w:r>
      <w:r w:rsidR="002E017D" w:rsidRPr="00360705">
        <w:rPr>
          <w:rFonts w:ascii="Arial" w:hAnsi="Arial" w:cs="Arial"/>
          <w:szCs w:val="20"/>
          <w:lang w:val="en-GB"/>
        </w:rPr>
        <w:t xml:space="preserve"> </w:t>
      </w:r>
      <w:r w:rsidR="002E017D" w:rsidRPr="00360705">
        <w:rPr>
          <w:rFonts w:ascii="Arial" w:hAnsi="Arial" w:cs="Arial"/>
          <w:i/>
          <w:szCs w:val="20"/>
          <w:lang w:val="en-GB"/>
        </w:rPr>
        <w:t>Serpenti</w:t>
      </w:r>
      <w:r w:rsidRPr="00360705">
        <w:rPr>
          <w:rFonts w:ascii="Arial" w:hAnsi="Arial" w:cs="Arial"/>
          <w:szCs w:val="20"/>
          <w:lang w:val="en-GB"/>
        </w:rPr>
        <w:t xml:space="preserve"> as</w:t>
      </w:r>
      <w:r w:rsidR="002E017D" w:rsidRPr="00360705">
        <w:rPr>
          <w:rFonts w:ascii="Arial" w:hAnsi="Arial" w:cs="Arial"/>
          <w:szCs w:val="20"/>
          <w:lang w:val="en-GB"/>
        </w:rPr>
        <w:t xml:space="preserve"> a symbol of eternal renewal does not forget that it has become an absolute signature of the </w:t>
      </w:r>
      <w:r w:rsidRPr="00360705">
        <w:rPr>
          <w:rFonts w:ascii="Arial" w:hAnsi="Arial" w:cs="Arial"/>
          <w:szCs w:val="20"/>
          <w:lang w:val="en-GB"/>
        </w:rPr>
        <w:t>Rome-based Maison</w:t>
      </w:r>
      <w:r w:rsidR="002E017D" w:rsidRPr="00360705">
        <w:rPr>
          <w:rFonts w:ascii="Arial" w:hAnsi="Arial" w:cs="Arial"/>
          <w:szCs w:val="20"/>
          <w:lang w:val="en-GB"/>
        </w:rPr>
        <w:t xml:space="preserve"> when its head is </w:t>
      </w:r>
      <w:r w:rsidRPr="00360705">
        <w:rPr>
          <w:rFonts w:ascii="Arial" w:hAnsi="Arial" w:cs="Arial"/>
          <w:szCs w:val="20"/>
          <w:lang w:val="en-GB"/>
        </w:rPr>
        <w:t>prolonged by</w:t>
      </w:r>
      <w:r w:rsidR="002E017D" w:rsidRPr="00360705">
        <w:rPr>
          <w:rFonts w:ascii="Arial" w:hAnsi="Arial" w:cs="Arial"/>
          <w:szCs w:val="20"/>
          <w:lang w:val="en-GB"/>
        </w:rPr>
        <w:t xml:space="preserve"> the famous </w:t>
      </w:r>
      <w:r w:rsidR="002E017D" w:rsidRPr="00360705">
        <w:rPr>
          <w:rFonts w:ascii="Arial" w:hAnsi="Arial" w:cs="Arial"/>
          <w:i/>
          <w:szCs w:val="20"/>
          <w:lang w:val="en-GB"/>
        </w:rPr>
        <w:t xml:space="preserve">Tubogas </w:t>
      </w:r>
      <w:r w:rsidR="002E017D" w:rsidRPr="00360705">
        <w:rPr>
          <w:rFonts w:ascii="Arial" w:hAnsi="Arial" w:cs="Arial"/>
          <w:szCs w:val="20"/>
          <w:lang w:val="en-GB"/>
        </w:rPr>
        <w:t>bracelet. This formal</w:t>
      </w:r>
      <w:r w:rsidR="00956057" w:rsidRPr="00360705">
        <w:rPr>
          <w:rFonts w:ascii="Arial" w:hAnsi="Arial" w:cs="Arial"/>
          <w:szCs w:val="20"/>
          <w:lang w:val="en-GB"/>
        </w:rPr>
        <w:t xml:space="preserve">, </w:t>
      </w:r>
      <w:r w:rsidR="002E017D" w:rsidRPr="00360705">
        <w:rPr>
          <w:rFonts w:ascii="Arial" w:hAnsi="Arial" w:cs="Arial"/>
          <w:szCs w:val="20"/>
          <w:lang w:val="en-GB"/>
        </w:rPr>
        <w:t xml:space="preserve">emblematic attribute is unique to Bulgari, which has drawn </w:t>
      </w:r>
      <w:r w:rsidRPr="00360705">
        <w:rPr>
          <w:rFonts w:ascii="Arial" w:hAnsi="Arial" w:cs="Arial"/>
          <w:szCs w:val="20"/>
          <w:lang w:val="en-GB"/>
        </w:rPr>
        <w:t>from the roots</w:t>
      </w:r>
      <w:r w:rsidR="002E017D" w:rsidRPr="00360705">
        <w:rPr>
          <w:rFonts w:ascii="Arial" w:hAnsi="Arial" w:cs="Arial"/>
          <w:szCs w:val="20"/>
          <w:lang w:val="en-GB"/>
        </w:rPr>
        <w:t xml:space="preserve"> of industrial </w:t>
      </w:r>
      <w:r w:rsidR="005E31B5" w:rsidRPr="00360705">
        <w:rPr>
          <w:rFonts w:ascii="Arial" w:hAnsi="Arial" w:cs="Arial"/>
          <w:szCs w:val="20"/>
          <w:lang w:val="en-GB"/>
        </w:rPr>
        <w:t>design</w:t>
      </w:r>
      <w:r w:rsidR="002E017D" w:rsidRPr="00360705">
        <w:rPr>
          <w:rFonts w:ascii="Arial" w:hAnsi="Arial" w:cs="Arial"/>
          <w:szCs w:val="20"/>
          <w:lang w:val="en-GB"/>
        </w:rPr>
        <w:t xml:space="preserve">. </w:t>
      </w:r>
      <w:r w:rsidR="00AC7E60" w:rsidRPr="00360705">
        <w:rPr>
          <w:rFonts w:ascii="Arial" w:hAnsi="Arial" w:cs="Arial"/>
          <w:szCs w:val="20"/>
          <w:lang w:val="en-GB"/>
        </w:rPr>
        <w:t>The</w:t>
      </w:r>
      <w:r w:rsidRPr="00360705">
        <w:rPr>
          <w:rFonts w:ascii="Arial" w:hAnsi="Arial" w:cs="Arial"/>
          <w:szCs w:val="20"/>
          <w:lang w:val="en-GB"/>
        </w:rPr>
        <w:t xml:space="preserve"> single-tour </w:t>
      </w:r>
      <w:r w:rsidR="002E017D" w:rsidRPr="00360705">
        <w:rPr>
          <w:rFonts w:ascii="Arial" w:hAnsi="Arial" w:cs="Arial"/>
          <w:i/>
          <w:szCs w:val="20"/>
          <w:lang w:val="en-GB"/>
        </w:rPr>
        <w:t xml:space="preserve">Serpenti Tubogas </w:t>
      </w:r>
      <w:r w:rsidR="002E017D" w:rsidRPr="00360705">
        <w:rPr>
          <w:rFonts w:ascii="Arial" w:hAnsi="Arial" w:cs="Arial"/>
          <w:szCs w:val="20"/>
          <w:lang w:val="en-GB"/>
        </w:rPr>
        <w:t xml:space="preserve">wristwatch is </w:t>
      </w:r>
      <w:r w:rsidR="00AC7E60" w:rsidRPr="00360705">
        <w:rPr>
          <w:rFonts w:ascii="Arial" w:hAnsi="Arial" w:cs="Arial"/>
          <w:szCs w:val="20"/>
          <w:lang w:val="en-GB"/>
        </w:rPr>
        <w:t xml:space="preserve">now </w:t>
      </w:r>
      <w:r w:rsidR="002E017D" w:rsidRPr="00360705">
        <w:rPr>
          <w:rFonts w:ascii="Arial" w:hAnsi="Arial" w:cs="Arial"/>
          <w:szCs w:val="20"/>
          <w:lang w:val="en-GB"/>
        </w:rPr>
        <w:t xml:space="preserve">available in a bimetallic combination of yellow gold and steel, or exclusively in yellow gold set with diamonds on either </w:t>
      </w:r>
      <w:r w:rsidR="002E017D" w:rsidRPr="00360705">
        <w:rPr>
          <w:rFonts w:ascii="Arial" w:hAnsi="Arial" w:cs="Arial"/>
          <w:szCs w:val="20"/>
          <w:lang w:val="en-GB"/>
        </w:rPr>
        <w:lastRenderedPageBreak/>
        <w:t>side of the reptile's head</w:t>
      </w:r>
      <w:r w:rsidR="005B1528" w:rsidRPr="00360705">
        <w:rPr>
          <w:rFonts w:ascii="Arial" w:hAnsi="Arial" w:cs="Arial"/>
          <w:szCs w:val="20"/>
          <w:lang w:val="en-GB"/>
        </w:rPr>
        <w:t>, embellished with a white opaline guilloché dial</w:t>
      </w:r>
      <w:r w:rsidR="002E017D" w:rsidRPr="00360705">
        <w:rPr>
          <w:rFonts w:ascii="Arial" w:hAnsi="Arial" w:cs="Arial"/>
          <w:szCs w:val="20"/>
          <w:lang w:val="en-GB"/>
        </w:rPr>
        <w:t xml:space="preserve">. Undeniably unique in the way it </w:t>
      </w:r>
      <w:r w:rsidRPr="00360705">
        <w:rPr>
          <w:rFonts w:ascii="Arial" w:hAnsi="Arial" w:cs="Arial"/>
          <w:szCs w:val="20"/>
          <w:lang w:val="en-GB"/>
        </w:rPr>
        <w:t>adorns</w:t>
      </w:r>
      <w:r w:rsidR="002E017D" w:rsidRPr="00360705">
        <w:rPr>
          <w:rFonts w:ascii="Arial" w:hAnsi="Arial" w:cs="Arial"/>
          <w:szCs w:val="20"/>
          <w:lang w:val="en-GB"/>
        </w:rPr>
        <w:t xml:space="preserve"> the female wrist, </w:t>
      </w:r>
      <w:r w:rsidR="00F55570" w:rsidRPr="00360705">
        <w:rPr>
          <w:rFonts w:ascii="Arial" w:hAnsi="Arial" w:cs="Arial"/>
          <w:szCs w:val="20"/>
          <w:lang w:val="en-GB"/>
        </w:rPr>
        <w:t xml:space="preserve">while </w:t>
      </w:r>
      <w:r w:rsidR="002E017D" w:rsidRPr="00360705">
        <w:rPr>
          <w:rFonts w:ascii="Arial" w:hAnsi="Arial" w:cs="Arial"/>
          <w:szCs w:val="20"/>
          <w:lang w:val="en-GB"/>
        </w:rPr>
        <w:t xml:space="preserve">undeniably Bulgari. </w:t>
      </w:r>
    </w:p>
    <w:p w14:paraId="6AC793D4" w14:textId="3D878508" w:rsidR="0092483C" w:rsidRPr="00360705" w:rsidRDefault="0092483C" w:rsidP="0092483C">
      <w:pPr>
        <w:autoSpaceDE w:val="0"/>
        <w:autoSpaceDN w:val="0"/>
        <w:spacing w:line="240" w:lineRule="auto"/>
        <w:jc w:val="both"/>
        <w:rPr>
          <w:rFonts w:ascii="Arial" w:hAnsi="Arial" w:cs="Arial"/>
          <w:szCs w:val="20"/>
          <w:lang w:val="en-GB"/>
        </w:rPr>
      </w:pPr>
      <w:r w:rsidRPr="00360705">
        <w:rPr>
          <w:rFonts w:ascii="Arial" w:hAnsi="Arial" w:cs="Arial"/>
          <w:szCs w:val="20"/>
          <w:lang w:val="en-GB"/>
        </w:rPr>
        <w:t xml:space="preserve">Christened </w:t>
      </w:r>
      <w:r w:rsidRPr="00360705">
        <w:rPr>
          <w:rFonts w:ascii="Arial" w:hAnsi="Arial" w:cs="Arial"/>
          <w:i/>
          <w:iCs/>
          <w:szCs w:val="20"/>
          <w:lang w:val="en-GB"/>
        </w:rPr>
        <w:t>Tubogas</w:t>
      </w:r>
      <w:r w:rsidRPr="00360705">
        <w:rPr>
          <w:rFonts w:ascii="Arial" w:hAnsi="Arial" w:cs="Arial"/>
          <w:szCs w:val="20"/>
          <w:lang w:val="en-GB"/>
        </w:rPr>
        <w:t xml:space="preserve"> because of its similarity to a lowly woven-metal gas pipe, the technique has been used in jewellery making since the late </w:t>
      </w:r>
      <w:r w:rsidR="008F1FED" w:rsidRPr="00360705">
        <w:rPr>
          <w:rFonts w:ascii="Arial" w:hAnsi="Arial" w:cs="Arial"/>
          <w:szCs w:val="20"/>
          <w:lang w:val="en-GB"/>
        </w:rPr>
        <w:t>1940s</w:t>
      </w:r>
      <w:r w:rsidRPr="00360705">
        <w:rPr>
          <w:rFonts w:ascii="Arial" w:hAnsi="Arial" w:cs="Arial"/>
          <w:szCs w:val="20"/>
          <w:lang w:val="en-GB"/>
        </w:rPr>
        <w:t>. An eloquent example of industrial-inspired design, it was populari</w:t>
      </w:r>
      <w:r w:rsidR="008F1FED" w:rsidRPr="00360705">
        <w:rPr>
          <w:rFonts w:ascii="Arial" w:hAnsi="Arial" w:cs="Arial"/>
          <w:szCs w:val="20"/>
          <w:lang w:val="en-GB"/>
        </w:rPr>
        <w:t>s</w:t>
      </w:r>
      <w:r w:rsidRPr="00360705">
        <w:rPr>
          <w:rFonts w:ascii="Arial" w:hAnsi="Arial" w:cs="Arial"/>
          <w:szCs w:val="20"/>
          <w:lang w:val="en-GB"/>
        </w:rPr>
        <w:t>ed in the Art Deco period when the challenge of miniaturi</w:t>
      </w:r>
      <w:r w:rsidR="008F1FED" w:rsidRPr="00360705">
        <w:rPr>
          <w:rFonts w:ascii="Arial" w:hAnsi="Arial" w:cs="Arial"/>
          <w:szCs w:val="20"/>
          <w:lang w:val="en-GB"/>
        </w:rPr>
        <w:t>s</w:t>
      </w:r>
      <w:r w:rsidRPr="00360705">
        <w:rPr>
          <w:rFonts w:ascii="Arial" w:hAnsi="Arial" w:cs="Arial"/>
          <w:szCs w:val="20"/>
          <w:lang w:val="en-GB"/>
        </w:rPr>
        <w:t xml:space="preserve">ing large engineered objects, and using them for novel purposes, took off. In the 1940s, Bulgari inserted a watch dial into a </w:t>
      </w:r>
      <w:r w:rsidRPr="00360705">
        <w:rPr>
          <w:rFonts w:ascii="Arial" w:hAnsi="Arial" w:cs="Arial"/>
          <w:i/>
          <w:iCs/>
          <w:szCs w:val="20"/>
          <w:lang w:val="en-GB"/>
        </w:rPr>
        <w:t>Tubogas</w:t>
      </w:r>
      <w:r w:rsidRPr="00360705">
        <w:rPr>
          <w:rFonts w:ascii="Arial" w:hAnsi="Arial" w:cs="Arial"/>
          <w:szCs w:val="20"/>
          <w:lang w:val="en-GB"/>
        </w:rPr>
        <w:t xml:space="preserve"> bracelet to create a highly styli</w:t>
      </w:r>
      <w:r w:rsidR="008F1FED" w:rsidRPr="00360705">
        <w:rPr>
          <w:rFonts w:ascii="Arial" w:hAnsi="Arial" w:cs="Arial"/>
          <w:szCs w:val="20"/>
          <w:lang w:val="en-GB"/>
        </w:rPr>
        <w:t>s</w:t>
      </w:r>
      <w:r w:rsidRPr="00360705">
        <w:rPr>
          <w:rFonts w:ascii="Arial" w:hAnsi="Arial" w:cs="Arial"/>
          <w:szCs w:val="20"/>
          <w:lang w:val="en-GB"/>
        </w:rPr>
        <w:t>ed serpent watch. The design was revived in the 1970s when Bulgari introduced it into watches, bracelets, necklaces and rings. The effect of a stark, engineered coil combined with coins and richly colo</w:t>
      </w:r>
      <w:r w:rsidR="008F1FED" w:rsidRPr="00360705">
        <w:rPr>
          <w:rFonts w:ascii="Arial" w:hAnsi="Arial" w:cs="Arial"/>
          <w:szCs w:val="20"/>
          <w:lang w:val="en-GB"/>
        </w:rPr>
        <w:t>u</w:t>
      </w:r>
      <w:r w:rsidRPr="00360705">
        <w:rPr>
          <w:rFonts w:ascii="Arial" w:hAnsi="Arial" w:cs="Arial"/>
          <w:szCs w:val="20"/>
          <w:lang w:val="en-GB"/>
        </w:rPr>
        <w:t>red precious gems created a fascinating contrast that marked B</w:t>
      </w:r>
      <w:r w:rsidR="00AC7E60" w:rsidRPr="00360705">
        <w:rPr>
          <w:rFonts w:ascii="Arial" w:hAnsi="Arial" w:cs="Arial"/>
          <w:szCs w:val="20"/>
          <w:lang w:val="en-GB"/>
        </w:rPr>
        <w:t>u</w:t>
      </w:r>
      <w:r w:rsidRPr="00360705">
        <w:rPr>
          <w:rFonts w:ascii="Arial" w:hAnsi="Arial" w:cs="Arial"/>
          <w:szCs w:val="20"/>
          <w:lang w:val="en-GB"/>
        </w:rPr>
        <w:t xml:space="preserve">lgari’s style of jewels, intended to be worn and enjoyed every day. </w:t>
      </w:r>
    </w:p>
    <w:p w14:paraId="057F1897" w14:textId="7B4CE50D" w:rsidR="0092483C" w:rsidRPr="00360705" w:rsidRDefault="0092483C" w:rsidP="0092483C">
      <w:pPr>
        <w:autoSpaceDE w:val="0"/>
        <w:autoSpaceDN w:val="0"/>
        <w:spacing w:line="240" w:lineRule="auto"/>
        <w:jc w:val="both"/>
        <w:rPr>
          <w:rFonts w:ascii="Arial" w:hAnsi="Arial" w:cs="Arial"/>
          <w:szCs w:val="20"/>
          <w:lang w:val="en-GB"/>
        </w:rPr>
      </w:pPr>
      <w:r w:rsidRPr="00360705">
        <w:rPr>
          <w:rFonts w:ascii="Arial" w:hAnsi="Arial" w:cs="Arial"/>
          <w:szCs w:val="20"/>
          <w:lang w:val="en-GB"/>
        </w:rPr>
        <w:t xml:space="preserve">Complicated to produce, the </w:t>
      </w:r>
      <w:r w:rsidRPr="00360705">
        <w:rPr>
          <w:rFonts w:ascii="Arial" w:hAnsi="Arial" w:cs="Arial"/>
          <w:i/>
          <w:iCs/>
          <w:szCs w:val="20"/>
          <w:lang w:val="en-GB"/>
        </w:rPr>
        <w:t>Tubogas</w:t>
      </w:r>
      <w:r w:rsidRPr="00360705">
        <w:rPr>
          <w:rFonts w:ascii="Arial" w:hAnsi="Arial" w:cs="Arial"/>
          <w:szCs w:val="20"/>
          <w:lang w:val="en-GB"/>
        </w:rPr>
        <w:t xml:space="preserve"> is formed by long bands of gold or steel that are wrapped around a steel core. As they are coiled, the rounded contours of the bands interlock to conceal completely the inner structure. The specialist goldsmiths use no soldering. The flexibility of the coiled bands alone is what gives the </w:t>
      </w:r>
      <w:r w:rsidRPr="00360705">
        <w:rPr>
          <w:rFonts w:ascii="Arial" w:hAnsi="Arial" w:cs="Arial"/>
          <w:i/>
          <w:iCs/>
          <w:szCs w:val="20"/>
          <w:lang w:val="en-GB"/>
        </w:rPr>
        <w:t>Tubogas</w:t>
      </w:r>
      <w:r w:rsidRPr="00360705">
        <w:rPr>
          <w:rFonts w:ascii="Arial" w:hAnsi="Arial" w:cs="Arial"/>
          <w:szCs w:val="20"/>
          <w:lang w:val="en-GB"/>
        </w:rPr>
        <w:t xml:space="preserve"> its characteristic bounce. </w:t>
      </w:r>
    </w:p>
    <w:p w14:paraId="77DF13F9" w14:textId="77777777" w:rsidR="0092483C" w:rsidRPr="00360705" w:rsidRDefault="0092483C" w:rsidP="0092483C">
      <w:pPr>
        <w:autoSpaceDE w:val="0"/>
        <w:autoSpaceDN w:val="0"/>
        <w:spacing w:line="240" w:lineRule="auto"/>
        <w:jc w:val="both"/>
        <w:rPr>
          <w:rFonts w:ascii="Arial" w:hAnsi="Arial" w:cs="Arial"/>
          <w:szCs w:val="20"/>
          <w:lang w:val="en-GB"/>
        </w:rPr>
      </w:pPr>
      <w:r w:rsidRPr="00360705">
        <w:rPr>
          <w:rFonts w:ascii="Arial" w:hAnsi="Arial" w:cs="Arial"/>
          <w:szCs w:val="20"/>
          <w:lang w:val="en-GB"/>
        </w:rPr>
        <w:t xml:space="preserve">Crafted with a jeweller’s sensibility, the result is a watch that is proudly Italian, unapologetically glamorous and forever stylish. </w:t>
      </w:r>
    </w:p>
    <w:p w14:paraId="4E714742" w14:textId="77777777" w:rsidR="0092483C" w:rsidRPr="00360705" w:rsidRDefault="0092483C">
      <w:pPr>
        <w:jc w:val="both"/>
        <w:rPr>
          <w:rFonts w:ascii="Arial" w:hAnsi="Arial" w:cs="Arial"/>
          <w:szCs w:val="20"/>
          <w:lang w:val="en-GB"/>
        </w:rPr>
      </w:pPr>
    </w:p>
    <w:p w14:paraId="2FF05CC9" w14:textId="77777777" w:rsidR="003C4F63" w:rsidRPr="00360705" w:rsidRDefault="003C4F63" w:rsidP="003C4F63">
      <w:pPr>
        <w:rPr>
          <w:rFonts w:ascii="Century Gothic" w:hAnsi="Century Gothic" w:cs="Times New Roman"/>
          <w:b/>
          <w:caps/>
          <w:spacing w:val="15"/>
          <w:szCs w:val="20"/>
          <w:lang w:val="en-GB" w:eastAsia="fr-FR"/>
        </w:rPr>
      </w:pPr>
    </w:p>
    <w:p w14:paraId="15E7E17A" w14:textId="77777777" w:rsidR="003C4F63" w:rsidRPr="00360705" w:rsidRDefault="003C4F63" w:rsidP="003C4F63">
      <w:pPr>
        <w:rPr>
          <w:rFonts w:ascii="Century Gothic" w:hAnsi="Century Gothic" w:cs="Times New Roman"/>
          <w:b/>
          <w:caps/>
          <w:spacing w:val="15"/>
          <w:szCs w:val="20"/>
          <w:lang w:val="en-GB" w:eastAsia="fr-FR"/>
        </w:rPr>
      </w:pPr>
    </w:p>
    <w:p w14:paraId="5311ADD0" w14:textId="77777777" w:rsidR="003C4F63" w:rsidRPr="00360705" w:rsidRDefault="003C4F63" w:rsidP="003C4F63">
      <w:pPr>
        <w:rPr>
          <w:rFonts w:ascii="Century Gothic" w:hAnsi="Century Gothic" w:cs="Times New Roman"/>
          <w:b/>
          <w:caps/>
          <w:spacing w:val="15"/>
          <w:szCs w:val="20"/>
          <w:lang w:val="en-GB" w:eastAsia="fr-FR"/>
        </w:rPr>
      </w:pPr>
    </w:p>
    <w:p w14:paraId="5DB0CD39" w14:textId="77777777" w:rsidR="003C4F63" w:rsidRPr="00360705" w:rsidRDefault="003C4F63" w:rsidP="003C4F63">
      <w:pPr>
        <w:rPr>
          <w:rFonts w:ascii="Century Gothic" w:hAnsi="Century Gothic" w:cs="Times New Roman"/>
          <w:b/>
          <w:caps/>
          <w:spacing w:val="15"/>
          <w:szCs w:val="20"/>
          <w:lang w:val="en-GB" w:eastAsia="fr-FR"/>
        </w:rPr>
      </w:pPr>
    </w:p>
    <w:p w14:paraId="2BCEB42B" w14:textId="77777777" w:rsidR="003C4F63" w:rsidRPr="00360705" w:rsidRDefault="003C4F63" w:rsidP="003C4F63">
      <w:pPr>
        <w:rPr>
          <w:rFonts w:ascii="Century Gothic" w:hAnsi="Century Gothic" w:cs="Times New Roman"/>
          <w:b/>
          <w:caps/>
          <w:spacing w:val="15"/>
          <w:szCs w:val="20"/>
          <w:lang w:val="en-GB" w:eastAsia="fr-FR"/>
        </w:rPr>
      </w:pPr>
    </w:p>
    <w:p w14:paraId="1644C3A7" w14:textId="77777777" w:rsidR="003C4F63" w:rsidRPr="00360705" w:rsidRDefault="003C4F63" w:rsidP="003C4F63">
      <w:pPr>
        <w:rPr>
          <w:rFonts w:ascii="Century Gothic" w:hAnsi="Century Gothic" w:cs="Times New Roman"/>
          <w:b/>
          <w:caps/>
          <w:spacing w:val="15"/>
          <w:szCs w:val="20"/>
          <w:lang w:val="en-GB" w:eastAsia="fr-FR"/>
        </w:rPr>
      </w:pPr>
    </w:p>
    <w:p w14:paraId="4E0C4D7A" w14:textId="77777777" w:rsidR="003C4F63" w:rsidRPr="00360705" w:rsidRDefault="003C4F63" w:rsidP="003C4F63">
      <w:pPr>
        <w:rPr>
          <w:rFonts w:ascii="Century Gothic" w:hAnsi="Century Gothic" w:cs="Times New Roman"/>
          <w:b/>
          <w:caps/>
          <w:spacing w:val="15"/>
          <w:szCs w:val="20"/>
          <w:lang w:val="en-GB" w:eastAsia="fr-FR"/>
        </w:rPr>
      </w:pPr>
    </w:p>
    <w:p w14:paraId="62ADD40D" w14:textId="2945EC96" w:rsidR="003C4F63" w:rsidRPr="00360705" w:rsidRDefault="003C4F63" w:rsidP="003C4F63">
      <w:pPr>
        <w:rPr>
          <w:rFonts w:ascii="Century Gothic" w:hAnsi="Century Gothic" w:cs="Times New Roman"/>
          <w:b/>
          <w:caps/>
          <w:spacing w:val="15"/>
          <w:szCs w:val="20"/>
          <w:lang w:val="en-GB" w:eastAsia="fr-FR"/>
        </w:rPr>
      </w:pPr>
    </w:p>
    <w:p w14:paraId="7A91FB33" w14:textId="4D5EC305" w:rsidR="005B1528" w:rsidRPr="00360705" w:rsidRDefault="005B1528" w:rsidP="003C4F63">
      <w:pPr>
        <w:rPr>
          <w:rFonts w:ascii="Century Gothic" w:hAnsi="Century Gothic" w:cs="Times New Roman"/>
          <w:b/>
          <w:caps/>
          <w:spacing w:val="15"/>
          <w:szCs w:val="20"/>
          <w:lang w:val="en-GB" w:eastAsia="fr-FR"/>
        </w:rPr>
      </w:pPr>
    </w:p>
    <w:p w14:paraId="476C7B72" w14:textId="27C89C15" w:rsidR="005B1528" w:rsidRPr="00360705" w:rsidRDefault="005B1528" w:rsidP="003C4F63">
      <w:pPr>
        <w:rPr>
          <w:rFonts w:ascii="Century Gothic" w:hAnsi="Century Gothic" w:cs="Times New Roman"/>
          <w:b/>
          <w:caps/>
          <w:spacing w:val="15"/>
          <w:szCs w:val="20"/>
          <w:lang w:val="en-GB" w:eastAsia="fr-FR"/>
        </w:rPr>
      </w:pPr>
    </w:p>
    <w:p w14:paraId="56189909" w14:textId="08B3CC15" w:rsidR="005B1528" w:rsidRPr="00360705" w:rsidRDefault="005B1528" w:rsidP="003C4F63">
      <w:pPr>
        <w:rPr>
          <w:rFonts w:ascii="Century Gothic" w:hAnsi="Century Gothic" w:cs="Times New Roman"/>
          <w:b/>
          <w:caps/>
          <w:spacing w:val="15"/>
          <w:szCs w:val="20"/>
          <w:lang w:val="en-GB" w:eastAsia="fr-FR"/>
        </w:rPr>
      </w:pPr>
    </w:p>
    <w:p w14:paraId="74A904FD" w14:textId="13314311" w:rsidR="005B1528" w:rsidRPr="00360705" w:rsidRDefault="005B1528" w:rsidP="003C4F63">
      <w:pPr>
        <w:rPr>
          <w:rFonts w:ascii="Century Gothic" w:hAnsi="Century Gothic" w:cs="Times New Roman"/>
          <w:b/>
          <w:caps/>
          <w:spacing w:val="15"/>
          <w:szCs w:val="20"/>
          <w:lang w:val="en-GB" w:eastAsia="fr-FR"/>
        </w:rPr>
      </w:pPr>
    </w:p>
    <w:p w14:paraId="63E69F0B" w14:textId="217047DC" w:rsidR="005B1528" w:rsidRPr="00360705" w:rsidRDefault="005B1528" w:rsidP="003C4F63">
      <w:pPr>
        <w:rPr>
          <w:rFonts w:ascii="Century Gothic" w:hAnsi="Century Gothic" w:cs="Times New Roman"/>
          <w:b/>
          <w:caps/>
          <w:spacing w:val="15"/>
          <w:szCs w:val="20"/>
          <w:lang w:val="en-GB" w:eastAsia="fr-FR"/>
        </w:rPr>
      </w:pPr>
    </w:p>
    <w:p w14:paraId="6B8174BF" w14:textId="6068BB92" w:rsidR="005B1528" w:rsidRPr="00360705" w:rsidRDefault="005B1528" w:rsidP="003C4F63">
      <w:pPr>
        <w:rPr>
          <w:rFonts w:ascii="Century Gothic" w:hAnsi="Century Gothic" w:cs="Times New Roman"/>
          <w:b/>
          <w:caps/>
          <w:spacing w:val="15"/>
          <w:szCs w:val="20"/>
          <w:lang w:val="en-GB" w:eastAsia="fr-FR"/>
        </w:rPr>
      </w:pPr>
    </w:p>
    <w:p w14:paraId="2CF0B75E" w14:textId="29B75722" w:rsidR="005B1528" w:rsidRPr="00360705" w:rsidRDefault="005B1528" w:rsidP="003C4F63">
      <w:pPr>
        <w:rPr>
          <w:rFonts w:ascii="Century Gothic" w:hAnsi="Century Gothic" w:cs="Times New Roman"/>
          <w:b/>
          <w:caps/>
          <w:spacing w:val="15"/>
          <w:szCs w:val="20"/>
          <w:lang w:val="en-GB" w:eastAsia="fr-FR"/>
        </w:rPr>
      </w:pPr>
    </w:p>
    <w:p w14:paraId="79967FDA" w14:textId="1DB3B97F" w:rsidR="005B1528" w:rsidRPr="00360705" w:rsidRDefault="005B1528" w:rsidP="003C4F63">
      <w:pPr>
        <w:rPr>
          <w:rFonts w:ascii="Century Gothic" w:hAnsi="Century Gothic" w:cs="Times New Roman"/>
          <w:b/>
          <w:caps/>
          <w:spacing w:val="15"/>
          <w:szCs w:val="20"/>
          <w:lang w:val="en-GB" w:eastAsia="fr-FR"/>
        </w:rPr>
      </w:pPr>
    </w:p>
    <w:p w14:paraId="12DFF4D0" w14:textId="34BF8177" w:rsidR="005B1528" w:rsidRPr="00360705" w:rsidRDefault="005B1528" w:rsidP="003C4F63">
      <w:pPr>
        <w:rPr>
          <w:rFonts w:ascii="Century Gothic" w:hAnsi="Century Gothic" w:cs="Times New Roman"/>
          <w:b/>
          <w:caps/>
          <w:spacing w:val="15"/>
          <w:szCs w:val="20"/>
          <w:lang w:val="en-GB" w:eastAsia="fr-FR"/>
        </w:rPr>
      </w:pPr>
    </w:p>
    <w:p w14:paraId="31D68B06" w14:textId="0EA02206" w:rsidR="005B1528" w:rsidRPr="00360705" w:rsidRDefault="005B1528" w:rsidP="003C4F63">
      <w:pPr>
        <w:rPr>
          <w:rFonts w:ascii="Century Gothic" w:hAnsi="Century Gothic" w:cs="Times New Roman"/>
          <w:b/>
          <w:caps/>
          <w:spacing w:val="15"/>
          <w:szCs w:val="20"/>
          <w:lang w:val="en-GB" w:eastAsia="fr-FR"/>
        </w:rPr>
      </w:pPr>
    </w:p>
    <w:p w14:paraId="3046068A" w14:textId="0975A51E" w:rsidR="005B1528" w:rsidRPr="00360705" w:rsidRDefault="005B1528" w:rsidP="003C4F63">
      <w:pPr>
        <w:rPr>
          <w:rFonts w:ascii="Century Gothic" w:hAnsi="Century Gothic" w:cs="Times New Roman"/>
          <w:b/>
          <w:caps/>
          <w:spacing w:val="15"/>
          <w:szCs w:val="20"/>
          <w:lang w:val="en-GB" w:eastAsia="fr-FR"/>
        </w:rPr>
      </w:pPr>
    </w:p>
    <w:p w14:paraId="014C203B" w14:textId="607D30FA" w:rsidR="005B1528" w:rsidRPr="00360705" w:rsidRDefault="005B1528" w:rsidP="003C4F63">
      <w:pPr>
        <w:rPr>
          <w:rFonts w:ascii="Century Gothic" w:hAnsi="Century Gothic" w:cs="Times New Roman"/>
          <w:b/>
          <w:caps/>
          <w:spacing w:val="15"/>
          <w:szCs w:val="20"/>
          <w:lang w:val="en-GB" w:eastAsia="fr-FR"/>
        </w:rPr>
      </w:pPr>
    </w:p>
    <w:p w14:paraId="3DCCD3D8" w14:textId="77777777" w:rsidR="005B1528" w:rsidRPr="00360705" w:rsidRDefault="005B1528" w:rsidP="003C4F63">
      <w:pPr>
        <w:rPr>
          <w:rFonts w:ascii="Century Gothic" w:hAnsi="Century Gothic" w:cs="Times New Roman"/>
          <w:b/>
          <w:caps/>
          <w:spacing w:val="15"/>
          <w:szCs w:val="20"/>
          <w:lang w:val="en-GB" w:eastAsia="fr-FR"/>
        </w:rPr>
      </w:pPr>
    </w:p>
    <w:p w14:paraId="5546E750" w14:textId="324E0782" w:rsidR="000C19FF" w:rsidRPr="00360705" w:rsidRDefault="00DF3518" w:rsidP="000C19FF">
      <w:pPr>
        <w:spacing w:after="0" w:line="240" w:lineRule="auto"/>
        <w:rPr>
          <w:rFonts w:ascii="Century Gothic" w:eastAsiaTheme="minorHAnsi" w:hAnsi="Century Gothic" w:cs="Times New Roman"/>
          <w:b/>
          <w:caps/>
          <w:spacing w:val="15"/>
          <w:sz w:val="24"/>
          <w:lang w:val="en-GB" w:eastAsia="fr-FR"/>
        </w:rPr>
      </w:pPr>
      <w:r w:rsidRPr="00360705">
        <w:rPr>
          <w:rFonts w:ascii="Century Gothic" w:eastAsiaTheme="minorHAnsi" w:hAnsi="Century Gothic" w:cs="Times New Roman"/>
          <w:b/>
          <w:caps/>
          <w:spacing w:val="15"/>
          <w:sz w:val="24"/>
          <w:lang w:val="en-GB" w:eastAsia="fr-FR"/>
        </w:rPr>
        <w:t>technical characteristics</w:t>
      </w:r>
    </w:p>
    <w:p w14:paraId="7682DF17" w14:textId="1CB35ADC" w:rsidR="000C19FF" w:rsidRPr="00360705" w:rsidRDefault="000C19FF" w:rsidP="000C19FF">
      <w:pPr>
        <w:spacing w:after="0" w:line="240" w:lineRule="auto"/>
        <w:rPr>
          <w:rFonts w:ascii="Century Gothic" w:eastAsiaTheme="minorHAnsi" w:hAnsi="Century Gothic" w:cs="Times New Roman"/>
          <w:b/>
          <w:caps/>
          <w:spacing w:val="15"/>
          <w:sz w:val="24"/>
          <w:lang w:val="en-GB" w:eastAsia="fr-FR"/>
        </w:rPr>
      </w:pPr>
      <w:r w:rsidRPr="00360705">
        <w:rPr>
          <w:rFonts w:ascii="Century Gothic" w:eastAsiaTheme="minorHAnsi" w:hAnsi="Century Gothic" w:cs="Times New Roman"/>
          <w:b/>
          <w:caps/>
          <w:spacing w:val="15"/>
          <w:sz w:val="24"/>
          <w:lang w:val="en-GB" w:eastAsia="fr-FR"/>
        </w:rPr>
        <w:t>serpenti seduttori and serpenti tubogas</w:t>
      </w:r>
    </w:p>
    <w:p w14:paraId="27B16275" w14:textId="77777777" w:rsidR="000C19FF" w:rsidRPr="00360705" w:rsidRDefault="000C19FF" w:rsidP="000C19FF">
      <w:pPr>
        <w:spacing w:after="0" w:line="240" w:lineRule="auto"/>
        <w:rPr>
          <w:rFonts w:ascii="Century Gothic" w:eastAsiaTheme="minorHAnsi" w:hAnsi="Century Gothic" w:cs="Times New Roman"/>
          <w:b/>
          <w:caps/>
          <w:spacing w:val="15"/>
          <w:sz w:val="24"/>
          <w:lang w:val="en-GB" w:eastAsia="fr-FR"/>
        </w:rPr>
      </w:pPr>
    </w:p>
    <w:p w14:paraId="0305F212" w14:textId="2B17A7B1" w:rsidR="000C77E9" w:rsidRPr="00360705" w:rsidRDefault="000C77E9" w:rsidP="00287D01">
      <w:pPr>
        <w:jc w:val="both"/>
        <w:rPr>
          <w:rFonts w:ascii="Century Gothic" w:hAnsi="Century Gothic" w:cs="Times New Roman"/>
          <w:b/>
          <w:caps/>
          <w:spacing w:val="15"/>
          <w:szCs w:val="20"/>
          <w:lang w:val="en-GB" w:eastAsia="fr-FR"/>
        </w:rPr>
      </w:pPr>
      <w:r w:rsidRPr="00360705">
        <w:rPr>
          <w:rFonts w:ascii="Century Gothic" w:hAnsi="Century Gothic" w:cs="Times New Roman"/>
          <w:b/>
          <w:caps/>
          <w:noProof/>
          <w:spacing w:val="15"/>
          <w:szCs w:val="20"/>
        </w:rPr>
        <w:drawing>
          <wp:inline distT="0" distB="0" distL="0" distR="0" wp14:anchorId="4588FCAE" wp14:editId="25AC9D4A">
            <wp:extent cx="206199" cy="387927"/>
            <wp:effectExtent l="0" t="0" r="3810" b="0"/>
            <wp:docPr id="27" name="Picture 24">
              <a:extLst xmlns:a="http://schemas.openxmlformats.org/drawingml/2006/main">
                <a:ext uri="{FF2B5EF4-FFF2-40B4-BE49-F238E27FC236}">
                  <a16:creationId xmlns:a16="http://schemas.microsoft.com/office/drawing/2014/main" id="{B6C16EDA-E7EF-44D2-9B94-8FAD6F3A1A0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4">
                      <a:extLst>
                        <a:ext uri="{FF2B5EF4-FFF2-40B4-BE49-F238E27FC236}">
                          <a16:creationId xmlns:a16="http://schemas.microsoft.com/office/drawing/2014/main" id="{B6C16EDA-E7EF-44D2-9B94-8FAD6F3A1A05}"/>
                        </a:ext>
                      </a:extLst>
                    </pic:cNvPr>
                    <pic:cNvPicPr>
                      <a:picLocks noChangeAspect="1"/>
                    </pic:cNvPicPr>
                  </pic:nvPicPr>
                  <pic:blipFill>
                    <a:blip r:embed="rId14"/>
                    <a:stretch>
                      <a:fillRect/>
                    </a:stretch>
                  </pic:blipFill>
                  <pic:spPr>
                    <a:xfrm>
                      <a:off x="0" y="0"/>
                      <a:ext cx="206199" cy="387927"/>
                    </a:xfrm>
                    <a:prstGeom prst="rect">
                      <a:avLst/>
                    </a:prstGeom>
                  </pic:spPr>
                </pic:pic>
              </a:graphicData>
            </a:graphic>
          </wp:inline>
        </w:drawing>
      </w:r>
    </w:p>
    <w:p w14:paraId="5A336E45" w14:textId="6518C9E3" w:rsidR="000B5504" w:rsidRPr="00360705" w:rsidRDefault="002E017D" w:rsidP="00287D01">
      <w:pPr>
        <w:jc w:val="both"/>
        <w:rPr>
          <w:rFonts w:ascii="Century Gothic" w:hAnsi="Century Gothic" w:cs="Times New Roman"/>
          <w:b/>
          <w:caps/>
          <w:spacing w:val="15"/>
          <w:szCs w:val="20"/>
          <w:lang w:val="en-GB" w:eastAsia="fr-FR"/>
        </w:rPr>
      </w:pPr>
      <w:r w:rsidRPr="00360705">
        <w:rPr>
          <w:rFonts w:ascii="Century Gothic" w:hAnsi="Century Gothic" w:cs="Times New Roman"/>
          <w:b/>
          <w:caps/>
          <w:spacing w:val="15"/>
          <w:szCs w:val="20"/>
          <w:lang w:val="en-GB" w:eastAsia="fr-FR"/>
        </w:rPr>
        <w:t>SERPENTI SEDUTTORI 103449</w:t>
      </w:r>
    </w:p>
    <w:p w14:paraId="69E695C4" w14:textId="1A773752" w:rsidR="00434320" w:rsidRPr="00360705" w:rsidRDefault="002E017D" w:rsidP="00287D01">
      <w:pPr>
        <w:jc w:val="both"/>
        <w:rPr>
          <w:rFonts w:ascii="Helvetica" w:hAnsi="Helvetica" w:cs="Helvetica"/>
          <w:sz w:val="21"/>
          <w:szCs w:val="20"/>
          <w:lang w:val="en-GB"/>
        </w:rPr>
      </w:pPr>
      <w:r w:rsidRPr="00360705">
        <w:rPr>
          <w:rFonts w:ascii="Helvetica" w:hAnsi="Helvetica" w:cs="Helvetica"/>
          <w:sz w:val="21"/>
          <w:szCs w:val="20"/>
          <w:lang w:val="en-GB"/>
        </w:rPr>
        <w:t xml:space="preserve">33 mm steel case </w:t>
      </w:r>
      <w:r w:rsidR="0064254F" w:rsidRPr="00360705">
        <w:rPr>
          <w:rFonts w:ascii="Helvetica" w:hAnsi="Helvetica" w:cs="Helvetica"/>
          <w:sz w:val="21"/>
          <w:szCs w:val="20"/>
          <w:lang w:val="en-GB"/>
        </w:rPr>
        <w:t>with</w:t>
      </w:r>
      <w:r w:rsidRPr="00360705">
        <w:rPr>
          <w:rFonts w:ascii="Helvetica" w:hAnsi="Helvetica" w:cs="Helvetica"/>
          <w:sz w:val="21"/>
          <w:szCs w:val="20"/>
          <w:lang w:val="en-GB"/>
        </w:rPr>
        <w:t xml:space="preserve"> a steel bracelet </w:t>
      </w:r>
      <w:r w:rsidR="008F1FED" w:rsidRPr="00360705">
        <w:rPr>
          <w:rFonts w:ascii="Helvetica" w:hAnsi="Helvetica" w:cs="Helvetica"/>
          <w:sz w:val="21"/>
          <w:szCs w:val="20"/>
          <w:lang w:val="en-GB"/>
        </w:rPr>
        <w:t>featuring a</w:t>
      </w:r>
      <w:r w:rsidR="00287D01" w:rsidRPr="00360705">
        <w:rPr>
          <w:rFonts w:ascii="Helvetica" w:hAnsi="Helvetica" w:cs="Helvetica"/>
          <w:sz w:val="21"/>
          <w:szCs w:val="20"/>
          <w:lang w:val="en-GB"/>
        </w:rPr>
        <w:t xml:space="preserve"> hexagonal styli</w:t>
      </w:r>
      <w:r w:rsidR="008F1FED" w:rsidRPr="00360705">
        <w:rPr>
          <w:rFonts w:ascii="Helvetica" w:hAnsi="Helvetica" w:cs="Helvetica"/>
          <w:sz w:val="21"/>
          <w:szCs w:val="20"/>
          <w:lang w:val="en-GB"/>
        </w:rPr>
        <w:t>s</w:t>
      </w:r>
      <w:r w:rsidR="00287D01" w:rsidRPr="00360705">
        <w:rPr>
          <w:rFonts w:ascii="Helvetica" w:hAnsi="Helvetica" w:cs="Helvetica"/>
          <w:sz w:val="21"/>
          <w:szCs w:val="20"/>
          <w:lang w:val="en-GB"/>
        </w:rPr>
        <w:t>ed pattern and</w:t>
      </w:r>
      <w:r w:rsidR="00C66C2F" w:rsidRPr="00360705">
        <w:rPr>
          <w:rFonts w:ascii="Helvetica" w:hAnsi="Helvetica" w:cs="Helvetica"/>
          <w:sz w:val="21"/>
          <w:szCs w:val="20"/>
          <w:lang w:val="en-GB"/>
        </w:rPr>
        <w:t xml:space="preserve"> </w:t>
      </w:r>
      <w:r w:rsidR="00287D01" w:rsidRPr="00360705">
        <w:rPr>
          <w:rFonts w:ascii="Helvetica" w:hAnsi="Helvetica" w:cs="Helvetica"/>
          <w:sz w:val="21"/>
          <w:szCs w:val="20"/>
          <w:lang w:val="en-GB"/>
        </w:rPr>
        <w:t xml:space="preserve">folding </w:t>
      </w:r>
      <w:r w:rsidR="008F1FED" w:rsidRPr="00360705">
        <w:rPr>
          <w:rFonts w:ascii="Helvetica" w:hAnsi="Helvetica" w:cs="Helvetica"/>
          <w:sz w:val="21"/>
          <w:szCs w:val="20"/>
          <w:lang w:val="en-GB"/>
        </w:rPr>
        <w:t>clasp</w:t>
      </w:r>
      <w:r w:rsidRPr="00360705">
        <w:rPr>
          <w:rFonts w:ascii="Helvetica" w:hAnsi="Helvetica" w:cs="Helvetica"/>
          <w:sz w:val="21"/>
          <w:szCs w:val="20"/>
          <w:lang w:val="en-GB"/>
        </w:rPr>
        <w:t>, bezel set with 38 brilliant-cut diamonds (~ 0.38</w:t>
      </w:r>
      <w:r w:rsidR="008F1FED" w:rsidRPr="00360705">
        <w:rPr>
          <w:rFonts w:ascii="Helvetica" w:hAnsi="Helvetica" w:cs="Helvetica"/>
          <w:sz w:val="21"/>
          <w:szCs w:val="20"/>
          <w:lang w:val="en-GB"/>
        </w:rPr>
        <w:t xml:space="preserve"> </w:t>
      </w:r>
      <w:r w:rsidRPr="00360705">
        <w:rPr>
          <w:rFonts w:ascii="Helvetica" w:hAnsi="Helvetica" w:cs="Helvetica"/>
          <w:sz w:val="21"/>
          <w:szCs w:val="20"/>
          <w:lang w:val="en-GB"/>
        </w:rPr>
        <w:t>ct), crown set with a cabochon-cut rubellite; black</w:t>
      </w:r>
      <w:r w:rsidR="0064254F" w:rsidRPr="00360705">
        <w:rPr>
          <w:rFonts w:ascii="Helvetica" w:hAnsi="Helvetica" w:cs="Helvetica"/>
          <w:sz w:val="21"/>
          <w:szCs w:val="20"/>
          <w:lang w:val="en-GB"/>
        </w:rPr>
        <w:t>-</w:t>
      </w:r>
      <w:r w:rsidRPr="00360705">
        <w:rPr>
          <w:rFonts w:ascii="Helvetica" w:hAnsi="Helvetica" w:cs="Helvetica"/>
          <w:sz w:val="21"/>
          <w:szCs w:val="20"/>
          <w:lang w:val="en-GB"/>
        </w:rPr>
        <w:t xml:space="preserve">lacquered dial; </w:t>
      </w:r>
      <w:r w:rsidR="00287D01" w:rsidRPr="00360705">
        <w:rPr>
          <w:rFonts w:ascii="Helvetica" w:hAnsi="Helvetica" w:cs="Helvetica"/>
          <w:sz w:val="21"/>
          <w:szCs w:val="20"/>
          <w:lang w:val="en-GB"/>
        </w:rPr>
        <w:t xml:space="preserve">Bulgari-personalised high-precision </w:t>
      </w:r>
      <w:r w:rsidRPr="00360705">
        <w:rPr>
          <w:rFonts w:ascii="Helvetica" w:hAnsi="Helvetica" w:cs="Helvetica"/>
          <w:sz w:val="21"/>
          <w:szCs w:val="20"/>
          <w:lang w:val="en-GB"/>
        </w:rPr>
        <w:t>quartz movement.</w:t>
      </w:r>
      <w:r w:rsidR="00434320" w:rsidRPr="00360705">
        <w:rPr>
          <w:rFonts w:ascii="Helvetica" w:hAnsi="Helvetica" w:cs="Helvetica"/>
          <w:sz w:val="21"/>
          <w:szCs w:val="20"/>
          <w:lang w:val="en-GB"/>
        </w:rPr>
        <w:t xml:space="preserve"> Water-resistant to 30</w:t>
      </w:r>
      <w:r w:rsidR="008F1FED" w:rsidRPr="00360705">
        <w:rPr>
          <w:rFonts w:ascii="Helvetica" w:hAnsi="Helvetica" w:cs="Helvetica"/>
          <w:sz w:val="21"/>
          <w:szCs w:val="20"/>
          <w:lang w:val="en-GB"/>
        </w:rPr>
        <w:t xml:space="preserve"> </w:t>
      </w:r>
      <w:r w:rsidR="00434320" w:rsidRPr="00360705">
        <w:rPr>
          <w:rFonts w:ascii="Helvetica" w:hAnsi="Helvetica" w:cs="Helvetica"/>
          <w:sz w:val="21"/>
          <w:szCs w:val="20"/>
          <w:lang w:val="en-GB"/>
        </w:rPr>
        <w:t>m.</w:t>
      </w:r>
    </w:p>
    <w:p w14:paraId="7FFF00E2" w14:textId="14FCE17C" w:rsidR="00434320" w:rsidRPr="00360705" w:rsidRDefault="00434320" w:rsidP="00287D01">
      <w:pPr>
        <w:pStyle w:val="NormalWeb"/>
        <w:spacing w:before="0" w:beforeAutospacing="0" w:after="0" w:afterAutospacing="0"/>
        <w:ind w:right="480"/>
        <w:jc w:val="both"/>
        <w:rPr>
          <w:rFonts w:ascii="Arial" w:hAnsi="Arial" w:cs="Arial"/>
          <w:sz w:val="20"/>
          <w:szCs w:val="20"/>
          <w:lang w:val="en-GB"/>
        </w:rPr>
      </w:pPr>
    </w:p>
    <w:p w14:paraId="4462FCFB" w14:textId="0B66F2CE" w:rsidR="000C77E9" w:rsidRPr="00360705" w:rsidRDefault="000C77E9" w:rsidP="00287D01">
      <w:pPr>
        <w:pStyle w:val="NormalWeb"/>
        <w:spacing w:before="0" w:beforeAutospacing="0" w:after="0" w:afterAutospacing="0"/>
        <w:ind w:right="480"/>
        <w:jc w:val="both"/>
        <w:rPr>
          <w:rFonts w:ascii="Arial" w:hAnsi="Arial" w:cs="Arial"/>
          <w:sz w:val="20"/>
          <w:szCs w:val="20"/>
          <w:lang w:val="en-GB"/>
        </w:rPr>
      </w:pPr>
      <w:r w:rsidRPr="00360705">
        <w:rPr>
          <w:rFonts w:ascii="Arial" w:hAnsi="Arial" w:cs="Arial"/>
          <w:noProof/>
          <w:sz w:val="20"/>
          <w:szCs w:val="20"/>
        </w:rPr>
        <w:drawing>
          <wp:inline distT="0" distB="0" distL="0" distR="0" wp14:anchorId="077D6E4E" wp14:editId="44DB4CE5">
            <wp:extent cx="187036" cy="403424"/>
            <wp:effectExtent l="0" t="0" r="3810" b="0"/>
            <wp:docPr id="28" name="Picture 25">
              <a:extLst xmlns:a="http://schemas.openxmlformats.org/drawingml/2006/main">
                <a:ext uri="{FF2B5EF4-FFF2-40B4-BE49-F238E27FC236}">
                  <a16:creationId xmlns:a16="http://schemas.microsoft.com/office/drawing/2014/main" id="{84F7A3AB-92AC-43AF-93F0-4E2802AC2E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5">
                      <a:extLst>
                        <a:ext uri="{FF2B5EF4-FFF2-40B4-BE49-F238E27FC236}">
                          <a16:creationId xmlns:a16="http://schemas.microsoft.com/office/drawing/2014/main" id="{84F7A3AB-92AC-43AF-93F0-4E2802AC2ED6}"/>
                        </a:ext>
                      </a:extLst>
                    </pic:cNvPr>
                    <pic:cNvPicPr>
                      <a:picLocks noChangeAspect="1"/>
                    </pic:cNvPicPr>
                  </pic:nvPicPr>
                  <pic:blipFill>
                    <a:blip r:embed="rId15"/>
                    <a:stretch>
                      <a:fillRect/>
                    </a:stretch>
                  </pic:blipFill>
                  <pic:spPr>
                    <a:xfrm>
                      <a:off x="0" y="0"/>
                      <a:ext cx="187036" cy="403424"/>
                    </a:xfrm>
                    <a:prstGeom prst="rect">
                      <a:avLst/>
                    </a:prstGeom>
                  </pic:spPr>
                </pic:pic>
              </a:graphicData>
            </a:graphic>
          </wp:inline>
        </w:drawing>
      </w:r>
    </w:p>
    <w:p w14:paraId="4D28249E" w14:textId="77777777" w:rsidR="000B5504" w:rsidRPr="00360705" w:rsidRDefault="002E017D" w:rsidP="00287D01">
      <w:pPr>
        <w:jc w:val="both"/>
        <w:rPr>
          <w:rFonts w:ascii="Century Gothic" w:hAnsi="Century Gothic" w:cs="Times New Roman"/>
          <w:b/>
          <w:caps/>
          <w:spacing w:val="15"/>
          <w:szCs w:val="20"/>
          <w:lang w:val="en-GB" w:eastAsia="fr-FR"/>
        </w:rPr>
      </w:pPr>
      <w:r w:rsidRPr="00360705">
        <w:rPr>
          <w:rFonts w:ascii="Century Gothic" w:hAnsi="Century Gothic" w:cs="Times New Roman"/>
          <w:b/>
          <w:caps/>
          <w:spacing w:val="15"/>
          <w:szCs w:val="20"/>
          <w:lang w:val="en-GB" w:eastAsia="fr-FR"/>
        </w:rPr>
        <w:t>SERPENTI SEDUTTORI 103450</w:t>
      </w:r>
    </w:p>
    <w:p w14:paraId="2299CA59" w14:textId="0C7F78B0" w:rsidR="00287D01" w:rsidRPr="00360705" w:rsidRDefault="002E017D" w:rsidP="00287D01">
      <w:pPr>
        <w:jc w:val="both"/>
        <w:rPr>
          <w:rFonts w:ascii="Helvetica" w:hAnsi="Helvetica" w:cs="Helvetica"/>
          <w:sz w:val="21"/>
          <w:szCs w:val="20"/>
          <w:lang w:val="en-GB"/>
        </w:rPr>
      </w:pPr>
      <w:r w:rsidRPr="00360705">
        <w:rPr>
          <w:rFonts w:ascii="Helvetica" w:hAnsi="Helvetica" w:cs="Helvetica"/>
          <w:sz w:val="21"/>
          <w:szCs w:val="20"/>
          <w:lang w:val="en-GB"/>
        </w:rPr>
        <w:t xml:space="preserve">33 mm steel case and </w:t>
      </w:r>
      <w:r w:rsidR="0064254F" w:rsidRPr="00360705">
        <w:rPr>
          <w:rFonts w:ascii="Helvetica" w:hAnsi="Helvetica" w:cs="Helvetica"/>
          <w:sz w:val="21"/>
          <w:szCs w:val="20"/>
          <w:lang w:val="en-GB"/>
        </w:rPr>
        <w:t>rose</w:t>
      </w:r>
      <w:r w:rsidRPr="00360705">
        <w:rPr>
          <w:rFonts w:ascii="Helvetica" w:hAnsi="Helvetica" w:cs="Helvetica"/>
          <w:sz w:val="21"/>
          <w:szCs w:val="20"/>
          <w:lang w:val="en-GB"/>
        </w:rPr>
        <w:t xml:space="preserve"> gold bezel set with 38 brilliant-cut diamonds (~ 0.38</w:t>
      </w:r>
      <w:r w:rsidR="008F1FED" w:rsidRPr="00360705">
        <w:rPr>
          <w:rFonts w:ascii="Helvetica" w:hAnsi="Helvetica" w:cs="Helvetica"/>
          <w:sz w:val="21"/>
          <w:szCs w:val="20"/>
          <w:lang w:val="en-GB"/>
        </w:rPr>
        <w:t xml:space="preserve"> </w:t>
      </w:r>
      <w:r w:rsidRPr="00360705">
        <w:rPr>
          <w:rFonts w:ascii="Helvetica" w:hAnsi="Helvetica" w:cs="Helvetica"/>
          <w:sz w:val="21"/>
          <w:szCs w:val="20"/>
          <w:lang w:val="en-GB"/>
        </w:rPr>
        <w:t xml:space="preserve">ct), crown set with a cabochon-cut rubellite, </w:t>
      </w:r>
      <w:r w:rsidR="00C66C2F" w:rsidRPr="00360705">
        <w:rPr>
          <w:rFonts w:ascii="Helvetica" w:hAnsi="Helvetica" w:cs="Helvetica"/>
          <w:sz w:val="21"/>
          <w:szCs w:val="20"/>
          <w:lang w:val="en-GB"/>
        </w:rPr>
        <w:t>rose</w:t>
      </w:r>
      <w:r w:rsidRPr="00360705">
        <w:rPr>
          <w:rFonts w:ascii="Helvetica" w:hAnsi="Helvetica" w:cs="Helvetica"/>
          <w:sz w:val="21"/>
          <w:szCs w:val="20"/>
          <w:lang w:val="en-GB"/>
        </w:rPr>
        <w:t xml:space="preserve"> gold and steel bracelet </w:t>
      </w:r>
      <w:r w:rsidR="00287D01" w:rsidRPr="00360705">
        <w:rPr>
          <w:rFonts w:ascii="Helvetica" w:hAnsi="Helvetica" w:cs="Helvetica"/>
          <w:sz w:val="21"/>
          <w:szCs w:val="20"/>
          <w:lang w:val="en-GB"/>
        </w:rPr>
        <w:t>with hexagonal styli</w:t>
      </w:r>
      <w:r w:rsidR="008F1FED" w:rsidRPr="00360705">
        <w:rPr>
          <w:rFonts w:ascii="Helvetica" w:hAnsi="Helvetica" w:cs="Helvetica"/>
          <w:sz w:val="21"/>
          <w:szCs w:val="20"/>
          <w:lang w:val="en-GB"/>
        </w:rPr>
        <w:t>s</w:t>
      </w:r>
      <w:r w:rsidR="00287D01" w:rsidRPr="00360705">
        <w:rPr>
          <w:rFonts w:ascii="Helvetica" w:hAnsi="Helvetica" w:cs="Helvetica"/>
          <w:sz w:val="21"/>
          <w:szCs w:val="20"/>
          <w:lang w:val="en-GB"/>
        </w:rPr>
        <w:t xml:space="preserve">ed pattern and folding </w:t>
      </w:r>
      <w:r w:rsidR="008F1FED" w:rsidRPr="00360705">
        <w:rPr>
          <w:rFonts w:ascii="Helvetica" w:hAnsi="Helvetica" w:cs="Helvetica"/>
          <w:sz w:val="21"/>
          <w:szCs w:val="20"/>
          <w:lang w:val="en-GB"/>
        </w:rPr>
        <w:t>clasp</w:t>
      </w:r>
      <w:r w:rsidRPr="00360705">
        <w:rPr>
          <w:rFonts w:ascii="Helvetica" w:hAnsi="Helvetica" w:cs="Helvetica"/>
          <w:sz w:val="21"/>
          <w:szCs w:val="20"/>
          <w:lang w:val="en-GB"/>
        </w:rPr>
        <w:t>; black</w:t>
      </w:r>
      <w:r w:rsidR="00C66C2F" w:rsidRPr="00360705">
        <w:rPr>
          <w:rFonts w:ascii="Helvetica" w:hAnsi="Helvetica" w:cs="Helvetica"/>
          <w:sz w:val="21"/>
          <w:szCs w:val="20"/>
          <w:lang w:val="en-GB"/>
        </w:rPr>
        <w:t>-</w:t>
      </w:r>
      <w:r w:rsidRPr="00360705">
        <w:rPr>
          <w:rFonts w:ascii="Helvetica" w:hAnsi="Helvetica" w:cs="Helvetica"/>
          <w:sz w:val="21"/>
          <w:szCs w:val="20"/>
          <w:lang w:val="en-GB"/>
        </w:rPr>
        <w:t xml:space="preserve">lacquered dial; </w:t>
      </w:r>
      <w:r w:rsidR="00287D01" w:rsidRPr="00360705">
        <w:rPr>
          <w:rFonts w:ascii="Helvetica" w:hAnsi="Helvetica" w:cs="Helvetica"/>
          <w:sz w:val="21"/>
          <w:szCs w:val="20"/>
          <w:lang w:val="en-GB"/>
        </w:rPr>
        <w:t>Bulgari-personalised high-precision quartz movement. Water-resistant to 30</w:t>
      </w:r>
      <w:r w:rsidR="008F1FED" w:rsidRPr="00360705">
        <w:rPr>
          <w:rFonts w:ascii="Helvetica" w:hAnsi="Helvetica" w:cs="Helvetica"/>
          <w:sz w:val="21"/>
          <w:szCs w:val="20"/>
          <w:lang w:val="en-GB"/>
        </w:rPr>
        <w:t xml:space="preserve"> </w:t>
      </w:r>
      <w:r w:rsidR="00287D01" w:rsidRPr="00360705">
        <w:rPr>
          <w:rFonts w:ascii="Helvetica" w:hAnsi="Helvetica" w:cs="Helvetica"/>
          <w:sz w:val="21"/>
          <w:szCs w:val="20"/>
          <w:lang w:val="en-GB"/>
        </w:rPr>
        <w:t>m.</w:t>
      </w:r>
    </w:p>
    <w:p w14:paraId="087821CC" w14:textId="7A5EC6A8" w:rsidR="00B46C08" w:rsidRPr="00360705" w:rsidRDefault="000C77E9" w:rsidP="00287D01">
      <w:pPr>
        <w:pStyle w:val="NormalWeb"/>
        <w:spacing w:before="0" w:beforeAutospacing="0" w:after="0" w:afterAutospacing="0"/>
        <w:ind w:right="480"/>
        <w:jc w:val="both"/>
        <w:rPr>
          <w:rFonts w:ascii="Arial" w:hAnsi="Arial" w:cs="Arial"/>
          <w:b/>
          <w:color w:val="000000" w:themeColor="text1"/>
          <w:kern w:val="24"/>
          <w:sz w:val="20"/>
          <w:szCs w:val="20"/>
          <w:lang w:val="en-GB"/>
        </w:rPr>
      </w:pPr>
      <w:r w:rsidRPr="00360705">
        <w:rPr>
          <w:rFonts w:ascii="Arial" w:hAnsi="Arial" w:cs="Arial"/>
          <w:b/>
          <w:noProof/>
          <w:color w:val="000000" w:themeColor="text1"/>
          <w:kern w:val="24"/>
          <w:sz w:val="20"/>
          <w:szCs w:val="20"/>
        </w:rPr>
        <w:drawing>
          <wp:inline distT="0" distB="0" distL="0" distR="0" wp14:anchorId="20F81CCF" wp14:editId="41C571FE">
            <wp:extent cx="173182" cy="357833"/>
            <wp:effectExtent l="0" t="0" r="0" b="4445"/>
            <wp:docPr id="29" name="Picture 26">
              <a:extLst xmlns:a="http://schemas.openxmlformats.org/drawingml/2006/main">
                <a:ext uri="{FF2B5EF4-FFF2-40B4-BE49-F238E27FC236}">
                  <a16:creationId xmlns:a16="http://schemas.microsoft.com/office/drawing/2014/main" id="{C3D36D0F-188F-487A-B6C4-F10E4A2F97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6">
                      <a:extLst>
                        <a:ext uri="{FF2B5EF4-FFF2-40B4-BE49-F238E27FC236}">
                          <a16:creationId xmlns:a16="http://schemas.microsoft.com/office/drawing/2014/main" id="{C3D36D0F-188F-487A-B6C4-F10E4A2F97CE}"/>
                        </a:ext>
                      </a:extLst>
                    </pic:cNvPr>
                    <pic:cNvPicPr>
                      <a:picLocks noChangeAspect="1"/>
                    </pic:cNvPicPr>
                  </pic:nvPicPr>
                  <pic:blipFill rotWithShape="1">
                    <a:blip r:embed="rId16"/>
                    <a:srcRect l="21403" t="9781" r="18294" b="9404"/>
                    <a:stretch/>
                  </pic:blipFill>
                  <pic:spPr>
                    <a:xfrm>
                      <a:off x="0" y="0"/>
                      <a:ext cx="173182" cy="357833"/>
                    </a:xfrm>
                    <a:prstGeom prst="rect">
                      <a:avLst/>
                    </a:prstGeom>
                  </pic:spPr>
                </pic:pic>
              </a:graphicData>
            </a:graphic>
          </wp:inline>
        </w:drawing>
      </w:r>
    </w:p>
    <w:p w14:paraId="03B54330" w14:textId="77777777" w:rsidR="000B5504" w:rsidRPr="00360705" w:rsidRDefault="002E017D" w:rsidP="004C6B99">
      <w:pPr>
        <w:jc w:val="both"/>
        <w:rPr>
          <w:rFonts w:ascii="Century Gothic" w:hAnsi="Century Gothic" w:cs="Times New Roman"/>
          <w:b/>
          <w:caps/>
          <w:spacing w:val="15"/>
          <w:szCs w:val="20"/>
          <w:lang w:val="en-GB" w:eastAsia="fr-FR"/>
        </w:rPr>
      </w:pPr>
      <w:r w:rsidRPr="00360705">
        <w:rPr>
          <w:rFonts w:ascii="Century Gothic" w:hAnsi="Century Gothic" w:cs="Times New Roman"/>
          <w:b/>
          <w:caps/>
          <w:spacing w:val="15"/>
          <w:szCs w:val="20"/>
          <w:lang w:val="en-GB" w:eastAsia="fr-FR"/>
        </w:rPr>
        <w:t>SERPENTI SEDUTTORI 103453</w:t>
      </w:r>
    </w:p>
    <w:p w14:paraId="3C237282" w14:textId="0B421B1A" w:rsidR="00287D01" w:rsidRPr="00360705" w:rsidRDefault="002E017D" w:rsidP="00287D01">
      <w:pPr>
        <w:jc w:val="both"/>
        <w:rPr>
          <w:rFonts w:ascii="Helvetica" w:hAnsi="Helvetica" w:cs="Helvetica"/>
          <w:sz w:val="21"/>
          <w:szCs w:val="20"/>
          <w:lang w:val="en-GB"/>
        </w:rPr>
      </w:pPr>
      <w:r w:rsidRPr="00360705">
        <w:rPr>
          <w:rFonts w:ascii="Helvetica" w:hAnsi="Helvetica" w:cs="Helvetica"/>
          <w:sz w:val="21"/>
          <w:szCs w:val="20"/>
          <w:lang w:val="en-GB"/>
        </w:rPr>
        <w:t xml:space="preserve">33 mm </w:t>
      </w:r>
      <w:r w:rsidR="00C66C2F" w:rsidRPr="00360705">
        <w:rPr>
          <w:rFonts w:ascii="Helvetica" w:hAnsi="Helvetica" w:cs="Helvetica"/>
          <w:sz w:val="21"/>
          <w:szCs w:val="20"/>
          <w:lang w:val="en-GB"/>
        </w:rPr>
        <w:t>rose</w:t>
      </w:r>
      <w:r w:rsidRPr="00360705">
        <w:rPr>
          <w:rFonts w:ascii="Helvetica" w:hAnsi="Helvetica" w:cs="Helvetica"/>
          <w:sz w:val="21"/>
          <w:szCs w:val="20"/>
          <w:lang w:val="en-GB"/>
        </w:rPr>
        <w:t xml:space="preserve"> gold case </w:t>
      </w:r>
      <w:r w:rsidR="00C66C2F" w:rsidRPr="00360705">
        <w:rPr>
          <w:rFonts w:ascii="Helvetica" w:hAnsi="Helvetica" w:cs="Helvetica"/>
          <w:sz w:val="21"/>
          <w:szCs w:val="20"/>
          <w:lang w:val="en-GB"/>
        </w:rPr>
        <w:t>with a rose</w:t>
      </w:r>
      <w:r w:rsidRPr="00360705">
        <w:rPr>
          <w:rFonts w:ascii="Helvetica" w:hAnsi="Helvetica" w:cs="Helvetica"/>
          <w:sz w:val="21"/>
          <w:szCs w:val="20"/>
          <w:lang w:val="en-GB"/>
        </w:rPr>
        <w:t xml:space="preserve"> gold bracelet </w:t>
      </w:r>
      <w:r w:rsidR="008F1FED" w:rsidRPr="00360705">
        <w:rPr>
          <w:rFonts w:ascii="Helvetica" w:hAnsi="Helvetica" w:cs="Helvetica"/>
          <w:sz w:val="21"/>
          <w:szCs w:val="20"/>
          <w:lang w:val="en-GB"/>
        </w:rPr>
        <w:t>featuring a</w:t>
      </w:r>
      <w:r w:rsidR="00287D01" w:rsidRPr="00360705">
        <w:rPr>
          <w:rFonts w:ascii="Helvetica" w:hAnsi="Helvetica" w:cs="Helvetica"/>
          <w:sz w:val="21"/>
          <w:szCs w:val="20"/>
          <w:lang w:val="en-GB"/>
        </w:rPr>
        <w:t xml:space="preserve"> hexagonal styli</w:t>
      </w:r>
      <w:r w:rsidR="00D46CF4" w:rsidRPr="00360705">
        <w:rPr>
          <w:rFonts w:ascii="Helvetica" w:hAnsi="Helvetica" w:cs="Helvetica"/>
          <w:sz w:val="21"/>
          <w:szCs w:val="20"/>
          <w:lang w:val="en-GB"/>
        </w:rPr>
        <w:t>s</w:t>
      </w:r>
      <w:r w:rsidR="00287D01" w:rsidRPr="00360705">
        <w:rPr>
          <w:rFonts w:ascii="Helvetica" w:hAnsi="Helvetica" w:cs="Helvetica"/>
          <w:sz w:val="21"/>
          <w:szCs w:val="20"/>
          <w:lang w:val="en-GB"/>
        </w:rPr>
        <w:t xml:space="preserve">ed pattern and folding </w:t>
      </w:r>
      <w:r w:rsidR="008F1FED" w:rsidRPr="00360705">
        <w:rPr>
          <w:rFonts w:ascii="Helvetica" w:hAnsi="Helvetica" w:cs="Helvetica"/>
          <w:sz w:val="21"/>
          <w:szCs w:val="20"/>
          <w:lang w:val="en-GB"/>
        </w:rPr>
        <w:t>clasp</w:t>
      </w:r>
      <w:r w:rsidRPr="00360705">
        <w:rPr>
          <w:rFonts w:ascii="Helvetica" w:hAnsi="Helvetica" w:cs="Helvetica"/>
          <w:sz w:val="21"/>
          <w:szCs w:val="20"/>
          <w:lang w:val="en-GB"/>
        </w:rPr>
        <w:t>, bezel set with 38 brilliant-cut diamonds (~ 0.38</w:t>
      </w:r>
      <w:r w:rsidR="008F1FED" w:rsidRPr="00360705">
        <w:rPr>
          <w:rFonts w:ascii="Helvetica" w:hAnsi="Helvetica" w:cs="Helvetica"/>
          <w:sz w:val="21"/>
          <w:szCs w:val="20"/>
          <w:lang w:val="en-GB"/>
        </w:rPr>
        <w:t xml:space="preserve"> </w:t>
      </w:r>
      <w:r w:rsidRPr="00360705">
        <w:rPr>
          <w:rFonts w:ascii="Helvetica" w:hAnsi="Helvetica" w:cs="Helvetica"/>
          <w:sz w:val="21"/>
          <w:szCs w:val="20"/>
          <w:lang w:val="en-GB"/>
        </w:rPr>
        <w:t>ct), crown set with a cabochon-cut rubellite; black</w:t>
      </w:r>
      <w:r w:rsidR="008F1FED" w:rsidRPr="00360705">
        <w:rPr>
          <w:rFonts w:ascii="Helvetica" w:hAnsi="Helvetica" w:cs="Helvetica"/>
          <w:sz w:val="21"/>
          <w:szCs w:val="20"/>
          <w:lang w:val="en-GB"/>
        </w:rPr>
        <w:t>-</w:t>
      </w:r>
      <w:r w:rsidRPr="00360705">
        <w:rPr>
          <w:rFonts w:ascii="Helvetica" w:hAnsi="Helvetica" w:cs="Helvetica"/>
          <w:sz w:val="21"/>
          <w:szCs w:val="20"/>
          <w:lang w:val="en-GB"/>
        </w:rPr>
        <w:t xml:space="preserve">lacquered dial; </w:t>
      </w:r>
      <w:r w:rsidR="00287D01" w:rsidRPr="00360705">
        <w:rPr>
          <w:rFonts w:ascii="Helvetica" w:hAnsi="Helvetica" w:cs="Helvetica"/>
          <w:sz w:val="21"/>
          <w:szCs w:val="20"/>
          <w:lang w:val="en-GB"/>
        </w:rPr>
        <w:t>Bulgari-personalised high-precision quartz movement. Water-resistant to 30</w:t>
      </w:r>
      <w:r w:rsidR="00D46CF4" w:rsidRPr="00360705">
        <w:rPr>
          <w:rFonts w:ascii="Helvetica" w:hAnsi="Helvetica" w:cs="Helvetica"/>
          <w:sz w:val="21"/>
          <w:szCs w:val="20"/>
          <w:lang w:val="en-GB"/>
        </w:rPr>
        <w:t xml:space="preserve"> </w:t>
      </w:r>
      <w:r w:rsidR="00287D01" w:rsidRPr="00360705">
        <w:rPr>
          <w:rFonts w:ascii="Helvetica" w:hAnsi="Helvetica" w:cs="Helvetica"/>
          <w:sz w:val="21"/>
          <w:szCs w:val="20"/>
          <w:lang w:val="en-GB"/>
        </w:rPr>
        <w:t>m.</w:t>
      </w:r>
    </w:p>
    <w:p w14:paraId="4B6AB7E5" w14:textId="2889783F" w:rsidR="000C77E9" w:rsidRPr="00360705" w:rsidRDefault="000C77E9" w:rsidP="00287D01">
      <w:pPr>
        <w:jc w:val="both"/>
        <w:rPr>
          <w:rFonts w:ascii="Century Gothic" w:hAnsi="Century Gothic" w:cs="Times New Roman"/>
          <w:b/>
          <w:caps/>
          <w:spacing w:val="15"/>
          <w:szCs w:val="20"/>
          <w:lang w:val="en-GB" w:eastAsia="fr-FR"/>
        </w:rPr>
      </w:pPr>
      <w:r w:rsidRPr="00360705">
        <w:rPr>
          <w:rFonts w:ascii="Century Gothic" w:hAnsi="Century Gothic" w:cs="Times New Roman"/>
          <w:b/>
          <w:caps/>
          <w:noProof/>
          <w:spacing w:val="15"/>
          <w:szCs w:val="20"/>
        </w:rPr>
        <w:drawing>
          <wp:inline distT="0" distB="0" distL="0" distR="0" wp14:anchorId="3CD6C880" wp14:editId="2433FDD3">
            <wp:extent cx="263236" cy="309827"/>
            <wp:effectExtent l="0" t="0" r="3810" b="0"/>
            <wp:docPr id="30" name="Picture 27">
              <a:extLst xmlns:a="http://schemas.openxmlformats.org/drawingml/2006/main">
                <a:ext uri="{FF2B5EF4-FFF2-40B4-BE49-F238E27FC236}">
                  <a16:creationId xmlns:a16="http://schemas.microsoft.com/office/drawing/2014/main" id="{E0A2CC7C-0333-4795-84DF-4C3F277D2B6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7">
                      <a:extLst>
                        <a:ext uri="{FF2B5EF4-FFF2-40B4-BE49-F238E27FC236}">
                          <a16:creationId xmlns:a16="http://schemas.microsoft.com/office/drawing/2014/main" id="{E0A2CC7C-0333-4795-84DF-4C3F277D2B69}"/>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0736" cy="330425"/>
                    </a:xfrm>
                    <a:prstGeom prst="rect">
                      <a:avLst/>
                    </a:prstGeom>
                  </pic:spPr>
                </pic:pic>
              </a:graphicData>
            </a:graphic>
          </wp:inline>
        </w:drawing>
      </w:r>
    </w:p>
    <w:p w14:paraId="52A53976" w14:textId="581DAE7F" w:rsidR="00287D01" w:rsidRPr="00360705" w:rsidRDefault="00287D01" w:rsidP="00287D01">
      <w:pPr>
        <w:jc w:val="both"/>
        <w:rPr>
          <w:rFonts w:ascii="Century Gothic" w:hAnsi="Century Gothic" w:cs="Times New Roman"/>
          <w:b/>
          <w:caps/>
          <w:spacing w:val="15"/>
          <w:szCs w:val="20"/>
          <w:lang w:val="en-GB" w:eastAsia="fr-FR"/>
        </w:rPr>
      </w:pPr>
      <w:r w:rsidRPr="00360705">
        <w:rPr>
          <w:rFonts w:ascii="Century Gothic" w:hAnsi="Century Gothic" w:cs="Times New Roman"/>
          <w:b/>
          <w:caps/>
          <w:spacing w:val="15"/>
          <w:szCs w:val="20"/>
          <w:lang w:val="en-GB" w:eastAsia="fr-FR"/>
        </w:rPr>
        <w:t>SERPENTI TUBOGAS 103648</w:t>
      </w:r>
    </w:p>
    <w:p w14:paraId="1C608041" w14:textId="62C999E6" w:rsidR="00287D01" w:rsidRPr="00360705" w:rsidRDefault="002E017D" w:rsidP="00287D01">
      <w:pPr>
        <w:jc w:val="both"/>
        <w:rPr>
          <w:rFonts w:ascii="Helvetica" w:hAnsi="Helvetica" w:cs="Helvetica"/>
          <w:sz w:val="21"/>
          <w:szCs w:val="20"/>
          <w:lang w:val="en-GB"/>
        </w:rPr>
      </w:pPr>
      <w:r w:rsidRPr="00360705">
        <w:rPr>
          <w:rFonts w:ascii="Helvetica" w:hAnsi="Helvetica" w:cs="Helvetica"/>
          <w:sz w:val="21"/>
          <w:szCs w:val="20"/>
          <w:lang w:val="en-GB"/>
        </w:rPr>
        <w:t xml:space="preserve">35 mm curved </w:t>
      </w:r>
      <w:r w:rsidR="00956057" w:rsidRPr="00360705">
        <w:rPr>
          <w:rFonts w:ascii="Helvetica" w:hAnsi="Helvetica" w:cs="Helvetica"/>
          <w:sz w:val="21"/>
          <w:szCs w:val="20"/>
          <w:lang w:val="en-GB"/>
        </w:rPr>
        <w:t xml:space="preserve">steel </w:t>
      </w:r>
      <w:r w:rsidRPr="00360705">
        <w:rPr>
          <w:rFonts w:ascii="Helvetica" w:hAnsi="Helvetica" w:cs="Helvetica"/>
          <w:sz w:val="21"/>
          <w:szCs w:val="20"/>
          <w:lang w:val="en-GB"/>
        </w:rPr>
        <w:t>case and yellow gold bezel set with 38 brilliant-cut diamonds (~ 0.29</w:t>
      </w:r>
      <w:r w:rsidR="00D46CF4" w:rsidRPr="00360705">
        <w:rPr>
          <w:rFonts w:ascii="Helvetica" w:hAnsi="Helvetica" w:cs="Helvetica"/>
          <w:sz w:val="21"/>
          <w:szCs w:val="20"/>
          <w:lang w:val="en-GB"/>
        </w:rPr>
        <w:t xml:space="preserve"> </w:t>
      </w:r>
      <w:r w:rsidRPr="00360705">
        <w:rPr>
          <w:rFonts w:ascii="Helvetica" w:hAnsi="Helvetica" w:cs="Helvetica"/>
          <w:sz w:val="21"/>
          <w:szCs w:val="20"/>
          <w:lang w:val="en-GB"/>
        </w:rPr>
        <w:t xml:space="preserve">ct), </w:t>
      </w:r>
      <w:r w:rsidR="00C66C2F" w:rsidRPr="00360705">
        <w:rPr>
          <w:rFonts w:ascii="Helvetica" w:hAnsi="Helvetica" w:cs="Helvetica"/>
          <w:sz w:val="21"/>
          <w:szCs w:val="20"/>
          <w:lang w:val="en-GB"/>
        </w:rPr>
        <w:t>paired with</w:t>
      </w:r>
      <w:r w:rsidRPr="00360705">
        <w:rPr>
          <w:rFonts w:ascii="Helvetica" w:hAnsi="Helvetica" w:cs="Helvetica"/>
          <w:sz w:val="21"/>
          <w:szCs w:val="20"/>
          <w:lang w:val="en-GB"/>
        </w:rPr>
        <w:t xml:space="preserve"> a yellow gold and steel bracelet, crown set with a cabochon-cut rubellite; </w:t>
      </w:r>
      <w:r w:rsidR="006629DE" w:rsidRPr="00360705">
        <w:rPr>
          <w:rFonts w:ascii="Helvetica" w:hAnsi="Helvetica" w:cs="Helvetica"/>
          <w:sz w:val="21"/>
          <w:szCs w:val="20"/>
          <w:lang w:val="en-GB"/>
        </w:rPr>
        <w:t xml:space="preserve">sunburst white opaline guilloché </w:t>
      </w:r>
      <w:r w:rsidRPr="00360705">
        <w:rPr>
          <w:rFonts w:ascii="Helvetica" w:hAnsi="Helvetica" w:cs="Helvetica"/>
          <w:sz w:val="21"/>
          <w:szCs w:val="20"/>
          <w:lang w:val="en-GB"/>
        </w:rPr>
        <w:t xml:space="preserve">dial; </w:t>
      </w:r>
      <w:r w:rsidR="00287D01" w:rsidRPr="00360705">
        <w:rPr>
          <w:rFonts w:ascii="Helvetica" w:hAnsi="Helvetica" w:cs="Helvetica"/>
          <w:sz w:val="21"/>
          <w:szCs w:val="20"/>
          <w:lang w:val="en-GB"/>
        </w:rPr>
        <w:t>Bulgari-personalised high-precision quartz movement. Water-resistant to 30</w:t>
      </w:r>
      <w:r w:rsidR="00D46CF4" w:rsidRPr="00360705">
        <w:rPr>
          <w:rFonts w:ascii="Helvetica" w:hAnsi="Helvetica" w:cs="Helvetica"/>
          <w:sz w:val="21"/>
          <w:szCs w:val="20"/>
          <w:lang w:val="en-GB"/>
        </w:rPr>
        <w:t xml:space="preserve"> </w:t>
      </w:r>
      <w:r w:rsidR="00287D01" w:rsidRPr="00360705">
        <w:rPr>
          <w:rFonts w:ascii="Helvetica" w:hAnsi="Helvetica" w:cs="Helvetica"/>
          <w:sz w:val="21"/>
          <w:szCs w:val="20"/>
          <w:lang w:val="en-GB"/>
        </w:rPr>
        <w:t>m.</w:t>
      </w:r>
    </w:p>
    <w:p w14:paraId="40DE14D6" w14:textId="69D6501B" w:rsidR="00B46C08" w:rsidRPr="00360705" w:rsidRDefault="000C77E9" w:rsidP="004C6B99">
      <w:pPr>
        <w:jc w:val="both"/>
        <w:rPr>
          <w:rFonts w:ascii="Arial" w:hAnsi="Arial" w:cs="Arial"/>
          <w:sz w:val="20"/>
          <w:szCs w:val="20"/>
          <w:lang w:val="en-GB"/>
        </w:rPr>
      </w:pPr>
      <w:r w:rsidRPr="00360705">
        <w:rPr>
          <w:rFonts w:ascii="Arial" w:hAnsi="Arial" w:cs="Arial"/>
          <w:noProof/>
          <w:sz w:val="20"/>
          <w:szCs w:val="20"/>
        </w:rPr>
        <w:drawing>
          <wp:inline distT="0" distB="0" distL="0" distR="0" wp14:anchorId="5DCC1C4F" wp14:editId="23EBC801">
            <wp:extent cx="249382" cy="305327"/>
            <wp:effectExtent l="0" t="0" r="0" b="0"/>
            <wp:docPr id="31" name="Picture 28">
              <a:extLst xmlns:a="http://schemas.openxmlformats.org/drawingml/2006/main">
                <a:ext uri="{FF2B5EF4-FFF2-40B4-BE49-F238E27FC236}">
                  <a16:creationId xmlns:a16="http://schemas.microsoft.com/office/drawing/2014/main" id="{5AF0CF99-AD67-4A5A-BB4F-8A214096CF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28">
                      <a:extLst>
                        <a:ext uri="{FF2B5EF4-FFF2-40B4-BE49-F238E27FC236}">
                          <a16:creationId xmlns:a16="http://schemas.microsoft.com/office/drawing/2014/main" id="{5AF0CF99-AD67-4A5A-BB4F-8A214096CF48}"/>
                        </a:ext>
                      </a:extLst>
                    </pic:cNvPr>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61629" cy="320321"/>
                    </a:xfrm>
                    <a:prstGeom prst="rect">
                      <a:avLst/>
                    </a:prstGeom>
                  </pic:spPr>
                </pic:pic>
              </a:graphicData>
            </a:graphic>
          </wp:inline>
        </w:drawing>
      </w:r>
    </w:p>
    <w:p w14:paraId="22D236ED" w14:textId="77777777" w:rsidR="000B5504" w:rsidRPr="00360705" w:rsidRDefault="002E017D" w:rsidP="004C6B99">
      <w:pPr>
        <w:jc w:val="both"/>
        <w:rPr>
          <w:rFonts w:ascii="Century Gothic" w:hAnsi="Century Gothic" w:cs="Times New Roman"/>
          <w:b/>
          <w:caps/>
          <w:spacing w:val="15"/>
          <w:szCs w:val="20"/>
          <w:lang w:val="en-GB" w:eastAsia="fr-FR"/>
        </w:rPr>
      </w:pPr>
      <w:r w:rsidRPr="00360705">
        <w:rPr>
          <w:rFonts w:ascii="Century Gothic" w:hAnsi="Century Gothic" w:cs="Times New Roman"/>
          <w:b/>
          <w:caps/>
          <w:spacing w:val="15"/>
          <w:szCs w:val="20"/>
          <w:lang w:val="en-GB" w:eastAsia="fr-FR"/>
        </w:rPr>
        <w:t>SERPENTI TUBOGAS 101924</w:t>
      </w:r>
    </w:p>
    <w:p w14:paraId="4CD1B612" w14:textId="6D0F5AAF" w:rsidR="00287D01" w:rsidRPr="00360705" w:rsidRDefault="002E017D" w:rsidP="00287D01">
      <w:pPr>
        <w:jc w:val="both"/>
        <w:rPr>
          <w:rFonts w:ascii="Helvetica" w:hAnsi="Helvetica" w:cs="Helvetica"/>
          <w:sz w:val="21"/>
          <w:szCs w:val="20"/>
          <w:lang w:val="en-GB"/>
        </w:rPr>
      </w:pPr>
      <w:r w:rsidRPr="00360705">
        <w:rPr>
          <w:rFonts w:ascii="Helvetica" w:hAnsi="Helvetica" w:cs="Helvetica"/>
          <w:sz w:val="21"/>
          <w:szCs w:val="20"/>
          <w:lang w:val="en-GB"/>
        </w:rPr>
        <w:lastRenderedPageBreak/>
        <w:t>35 mm yellow gold curved case and bezel set with 38 brilliant-cut diamonds (~ 0.29</w:t>
      </w:r>
      <w:r w:rsidR="00D46CF4" w:rsidRPr="00360705">
        <w:rPr>
          <w:rFonts w:ascii="Helvetica" w:hAnsi="Helvetica" w:cs="Helvetica"/>
          <w:sz w:val="21"/>
          <w:szCs w:val="20"/>
          <w:lang w:val="en-GB"/>
        </w:rPr>
        <w:t xml:space="preserve"> </w:t>
      </w:r>
      <w:r w:rsidRPr="00360705">
        <w:rPr>
          <w:rFonts w:ascii="Helvetica" w:hAnsi="Helvetica" w:cs="Helvetica"/>
          <w:sz w:val="21"/>
          <w:szCs w:val="20"/>
          <w:lang w:val="en-GB"/>
        </w:rPr>
        <w:t xml:space="preserve">ct), </w:t>
      </w:r>
      <w:r w:rsidR="00C66C2F" w:rsidRPr="00360705">
        <w:rPr>
          <w:rFonts w:ascii="Helvetica" w:hAnsi="Helvetica" w:cs="Helvetica"/>
          <w:sz w:val="21"/>
          <w:szCs w:val="20"/>
          <w:lang w:val="en-GB"/>
        </w:rPr>
        <w:t>paired with</w:t>
      </w:r>
      <w:r w:rsidRPr="00360705">
        <w:rPr>
          <w:rFonts w:ascii="Helvetica" w:hAnsi="Helvetica" w:cs="Helvetica"/>
          <w:sz w:val="21"/>
          <w:szCs w:val="20"/>
          <w:lang w:val="en-GB"/>
        </w:rPr>
        <w:t xml:space="preserve"> a yellow gold bracelet, crown set with a cabochon-cut rubellite; </w:t>
      </w:r>
      <w:r w:rsidR="006629DE" w:rsidRPr="00360705">
        <w:rPr>
          <w:rFonts w:ascii="Helvetica" w:hAnsi="Helvetica" w:cs="Helvetica"/>
          <w:sz w:val="21"/>
          <w:szCs w:val="20"/>
          <w:lang w:val="en-GB"/>
        </w:rPr>
        <w:t xml:space="preserve">sunburst white </w:t>
      </w:r>
      <w:r w:rsidRPr="00360705">
        <w:rPr>
          <w:rFonts w:ascii="Helvetica" w:hAnsi="Helvetica" w:cs="Helvetica"/>
          <w:sz w:val="21"/>
          <w:szCs w:val="20"/>
          <w:lang w:val="en-GB"/>
        </w:rPr>
        <w:t xml:space="preserve">opaline guilloché dial; </w:t>
      </w:r>
      <w:r w:rsidR="00287D01" w:rsidRPr="00360705">
        <w:rPr>
          <w:rFonts w:ascii="Helvetica" w:hAnsi="Helvetica" w:cs="Helvetica"/>
          <w:sz w:val="21"/>
          <w:szCs w:val="20"/>
          <w:lang w:val="en-GB"/>
        </w:rPr>
        <w:t>Bulgari-personalised high-precision quartz movement. Water-resistant to 30</w:t>
      </w:r>
      <w:r w:rsidR="00D46CF4" w:rsidRPr="00360705">
        <w:rPr>
          <w:rFonts w:ascii="Helvetica" w:hAnsi="Helvetica" w:cs="Helvetica"/>
          <w:sz w:val="21"/>
          <w:szCs w:val="20"/>
          <w:lang w:val="en-GB"/>
        </w:rPr>
        <w:t xml:space="preserve"> </w:t>
      </w:r>
      <w:r w:rsidR="00287D01" w:rsidRPr="00360705">
        <w:rPr>
          <w:rFonts w:ascii="Helvetica" w:hAnsi="Helvetica" w:cs="Helvetica"/>
          <w:sz w:val="21"/>
          <w:szCs w:val="20"/>
          <w:lang w:val="en-GB"/>
        </w:rPr>
        <w:t>m.</w:t>
      </w:r>
    </w:p>
    <w:p w14:paraId="7A1C7325" w14:textId="3D24EE2B" w:rsidR="000B5504" w:rsidRPr="00360705" w:rsidRDefault="000B5504" w:rsidP="004C6B99">
      <w:pPr>
        <w:pStyle w:val="NormalWeb"/>
        <w:spacing w:before="0" w:beforeAutospacing="0" w:after="0" w:afterAutospacing="0"/>
        <w:ind w:right="480"/>
        <w:jc w:val="both"/>
        <w:rPr>
          <w:rFonts w:ascii="Arial" w:hAnsi="Arial" w:cs="Arial"/>
          <w:sz w:val="20"/>
          <w:szCs w:val="20"/>
          <w:lang w:val="en-GB"/>
        </w:rPr>
      </w:pPr>
    </w:p>
    <w:p w14:paraId="307A4575" w14:textId="77777777" w:rsidR="00B46C08" w:rsidRPr="00360705" w:rsidRDefault="00B46C08" w:rsidP="00B46C08">
      <w:pPr>
        <w:rPr>
          <w:rFonts w:ascii="Arial" w:hAnsi="Arial" w:cs="Arial"/>
          <w:sz w:val="20"/>
          <w:szCs w:val="20"/>
          <w:lang w:val="en-GB"/>
        </w:rPr>
      </w:pPr>
    </w:p>
    <w:p w14:paraId="5DC76C73" w14:textId="22FBDBAA" w:rsidR="00B46C08" w:rsidRPr="00360705" w:rsidRDefault="000C19FF" w:rsidP="000C19FF">
      <w:pPr>
        <w:jc w:val="center"/>
        <w:rPr>
          <w:rFonts w:ascii="Arial" w:hAnsi="Arial" w:cs="Arial"/>
          <w:sz w:val="20"/>
          <w:szCs w:val="20"/>
          <w:lang w:val="en-GB"/>
        </w:rPr>
      </w:pPr>
      <w:r w:rsidRPr="00360705">
        <w:rPr>
          <w:rFonts w:ascii="Arial" w:hAnsi="Arial"/>
          <w:b/>
          <w:noProof/>
          <w:color w:val="000000" w:themeColor="text1"/>
        </w:rPr>
        <w:drawing>
          <wp:inline distT="0" distB="0" distL="0" distR="0" wp14:anchorId="3326CA05" wp14:editId="722103AC">
            <wp:extent cx="1962537" cy="492981"/>
            <wp:effectExtent l="0" t="0" r="0" b="0"/>
            <wp:docPr id="5" name="Picture 5"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3023" t="40496" r="19973" b="39251"/>
                    <a:stretch/>
                  </pic:blipFill>
                  <pic:spPr bwMode="auto">
                    <a:xfrm>
                      <a:off x="0" y="0"/>
                      <a:ext cx="2013261" cy="505723"/>
                    </a:xfrm>
                    <a:prstGeom prst="rect">
                      <a:avLst/>
                    </a:prstGeom>
                    <a:noFill/>
                    <a:ln>
                      <a:noFill/>
                    </a:ln>
                    <a:extLst>
                      <a:ext uri="{53640926-AAD7-44D8-BBD7-CCE9431645EC}">
                        <a14:shadowObscured xmlns:a14="http://schemas.microsoft.com/office/drawing/2010/main"/>
                      </a:ext>
                    </a:extLst>
                  </pic:spPr>
                </pic:pic>
              </a:graphicData>
            </a:graphic>
          </wp:inline>
        </w:drawing>
      </w:r>
    </w:p>
    <w:p w14:paraId="01EF97C7" w14:textId="0C942D91" w:rsidR="00A07E1A" w:rsidRPr="00360705" w:rsidRDefault="000C19FF" w:rsidP="00A07E1A">
      <w:pPr>
        <w:shd w:val="clear" w:color="auto" w:fill="FFFFFF"/>
        <w:jc w:val="center"/>
        <w:rPr>
          <w:rFonts w:ascii="Helvetica" w:eastAsia="Times New Roman" w:hAnsi="Helvetica" w:cs="Calibri"/>
          <w:b/>
          <w:bCs/>
          <w:color w:val="000000" w:themeColor="text1"/>
          <w:sz w:val="28"/>
          <w:lang w:val="en-GB"/>
        </w:rPr>
      </w:pPr>
      <w:r w:rsidRPr="00360705">
        <w:rPr>
          <w:rFonts w:ascii="Helvetica" w:eastAsia="Times New Roman" w:hAnsi="Helvetica" w:cs="Calibri"/>
          <w:b/>
          <w:bCs/>
          <w:color w:val="000000" w:themeColor="text1"/>
          <w:sz w:val="28"/>
          <w:lang w:val="en-GB"/>
        </w:rPr>
        <w:t>O</w:t>
      </w:r>
      <w:r w:rsidR="00A07E1A" w:rsidRPr="00360705">
        <w:rPr>
          <w:rFonts w:ascii="Helvetica" w:eastAsia="Times New Roman" w:hAnsi="Helvetica" w:cs="Calibri"/>
          <w:b/>
          <w:bCs/>
          <w:color w:val="000000" w:themeColor="text1"/>
          <w:sz w:val="28"/>
          <w:lang w:val="en-GB"/>
        </w:rPr>
        <w:t>CTO ROMA MASTERPIECES OF SOUND</w:t>
      </w:r>
    </w:p>
    <w:p w14:paraId="34D433DA" w14:textId="77777777" w:rsidR="00D42150" w:rsidRPr="00360705" w:rsidRDefault="00D42150" w:rsidP="00A07E1A">
      <w:pPr>
        <w:shd w:val="clear" w:color="auto" w:fill="FFFFFF"/>
        <w:jc w:val="both"/>
        <w:rPr>
          <w:rFonts w:ascii="Arial" w:eastAsia="Times New Roman" w:hAnsi="Arial" w:cs="Arial"/>
          <w:color w:val="000000" w:themeColor="text1"/>
          <w:lang w:val="en-GB"/>
        </w:rPr>
      </w:pPr>
    </w:p>
    <w:p w14:paraId="45D262E8" w14:textId="75115419" w:rsidR="008B7108" w:rsidRPr="00360705" w:rsidRDefault="00A07E1A" w:rsidP="00A07E1A">
      <w:pPr>
        <w:shd w:val="clear" w:color="auto" w:fill="FFFFFF"/>
        <w:jc w:val="both"/>
        <w:rPr>
          <w:rFonts w:ascii="Arial" w:eastAsia="Times New Roman" w:hAnsi="Arial" w:cs="Arial"/>
          <w:color w:val="000000" w:themeColor="text1"/>
          <w:lang w:val="en-GB"/>
        </w:rPr>
      </w:pPr>
      <w:r w:rsidRPr="00360705">
        <w:rPr>
          <w:rFonts w:ascii="Arial" w:eastAsia="Times New Roman" w:hAnsi="Arial" w:cs="Arial"/>
          <w:color w:val="000000" w:themeColor="text1"/>
          <w:lang w:val="en-GB"/>
        </w:rPr>
        <w:t xml:space="preserve">Shifting the paradigm of modern-day </w:t>
      </w:r>
      <w:r w:rsidR="00D46CF4" w:rsidRPr="00360705">
        <w:rPr>
          <w:rFonts w:ascii="Arial" w:eastAsia="Times New Roman" w:hAnsi="Arial" w:cs="Arial"/>
          <w:color w:val="000000" w:themeColor="text1"/>
          <w:lang w:val="en-GB"/>
        </w:rPr>
        <w:t>watchmaking</w:t>
      </w:r>
      <w:r w:rsidRPr="00360705">
        <w:rPr>
          <w:rFonts w:ascii="Arial" w:eastAsia="Times New Roman" w:hAnsi="Arial" w:cs="Arial"/>
          <w:color w:val="000000" w:themeColor="text1"/>
          <w:lang w:val="en-GB"/>
        </w:rPr>
        <w:t>, B</w:t>
      </w:r>
      <w:r w:rsidR="008B7108" w:rsidRPr="00360705">
        <w:rPr>
          <w:rFonts w:ascii="Arial" w:eastAsia="Times New Roman" w:hAnsi="Arial" w:cs="Arial"/>
          <w:color w:val="000000" w:themeColor="text1"/>
          <w:lang w:val="en-GB"/>
        </w:rPr>
        <w:t>u</w:t>
      </w:r>
      <w:r w:rsidRPr="00360705">
        <w:rPr>
          <w:rFonts w:ascii="Arial" w:eastAsia="Times New Roman" w:hAnsi="Arial" w:cs="Arial"/>
          <w:color w:val="000000" w:themeColor="text1"/>
          <w:lang w:val="en-GB"/>
        </w:rPr>
        <w:t>lgari has established itself as the Master of</w:t>
      </w:r>
      <w:r w:rsidRPr="00360705">
        <w:rPr>
          <w:rFonts w:ascii="Arial" w:eastAsia="Times New Roman" w:hAnsi="Arial" w:cs="Arial"/>
          <w:i/>
          <w:color w:val="000000" w:themeColor="text1"/>
          <w:lang w:val="en-GB"/>
        </w:rPr>
        <w:t xml:space="preserve"> </w:t>
      </w:r>
      <w:r w:rsidRPr="00360705">
        <w:rPr>
          <w:rFonts w:ascii="Arial" w:eastAsia="Times New Roman" w:hAnsi="Arial" w:cs="Arial"/>
          <w:color w:val="000000" w:themeColor="text1"/>
          <w:lang w:val="en-GB"/>
        </w:rPr>
        <w:t>the</w:t>
      </w:r>
      <w:r w:rsidRPr="00360705">
        <w:rPr>
          <w:rFonts w:ascii="Arial" w:eastAsia="Times New Roman" w:hAnsi="Arial" w:cs="Arial"/>
          <w:i/>
          <w:color w:val="000000" w:themeColor="text1"/>
          <w:lang w:val="en-GB"/>
        </w:rPr>
        <w:t xml:space="preserve"> Estetica della Meccanica</w:t>
      </w:r>
      <w:r w:rsidRPr="00360705">
        <w:rPr>
          <w:rFonts w:ascii="Arial" w:eastAsia="Times New Roman" w:hAnsi="Arial" w:cs="Arial"/>
          <w:color w:val="000000" w:themeColor="text1"/>
          <w:lang w:val="en-GB"/>
        </w:rPr>
        <w:t>, balancing superior savoir</w:t>
      </w:r>
      <w:r w:rsidR="00D6426E" w:rsidRPr="00360705">
        <w:rPr>
          <w:rFonts w:ascii="Arial" w:eastAsia="Times New Roman" w:hAnsi="Arial" w:cs="Arial"/>
          <w:color w:val="000000" w:themeColor="text1"/>
          <w:lang w:val="en-GB"/>
        </w:rPr>
        <w:t xml:space="preserve"> </w:t>
      </w:r>
      <w:r w:rsidRPr="00360705">
        <w:rPr>
          <w:rFonts w:ascii="Arial" w:eastAsia="Times New Roman" w:hAnsi="Arial" w:cs="Arial"/>
          <w:color w:val="000000" w:themeColor="text1"/>
          <w:lang w:val="en-GB"/>
        </w:rPr>
        <w:t xml:space="preserve">faire and the innovative aesthetics of ultra-thin watches to create groundbreaking timepieces. This expression of the unique fusion between cutting-edge design and the technical expertise of Swiss watchmaking is an exercise of the </w:t>
      </w:r>
      <w:r w:rsidR="00D46CF4" w:rsidRPr="00360705">
        <w:rPr>
          <w:rFonts w:ascii="Arial" w:eastAsia="Times New Roman" w:hAnsi="Arial" w:cs="Arial"/>
          <w:color w:val="000000" w:themeColor="text1"/>
          <w:lang w:val="en-GB"/>
        </w:rPr>
        <w:t>utmost</w:t>
      </w:r>
      <w:r w:rsidRPr="00360705">
        <w:rPr>
          <w:rFonts w:ascii="Arial" w:eastAsia="Times New Roman" w:hAnsi="Arial" w:cs="Arial"/>
          <w:color w:val="000000" w:themeColor="text1"/>
          <w:lang w:val="en-GB"/>
        </w:rPr>
        <w:t xml:space="preserve"> complexity which can be seen in B</w:t>
      </w:r>
      <w:r w:rsidR="008B7108" w:rsidRPr="00360705">
        <w:rPr>
          <w:rFonts w:ascii="Arial" w:eastAsia="Times New Roman" w:hAnsi="Arial" w:cs="Arial"/>
          <w:color w:val="000000" w:themeColor="text1"/>
          <w:lang w:val="en-GB"/>
        </w:rPr>
        <w:t>u</w:t>
      </w:r>
      <w:r w:rsidRPr="00360705">
        <w:rPr>
          <w:rFonts w:ascii="Arial" w:eastAsia="Times New Roman" w:hAnsi="Arial" w:cs="Arial"/>
          <w:color w:val="000000" w:themeColor="text1"/>
          <w:lang w:val="en-GB"/>
        </w:rPr>
        <w:t xml:space="preserve">lgari’s mastery of highly complicated watches, including the whole typology of chiming timepieces: 2, 3 and 4 hammers, from the </w:t>
      </w:r>
      <w:r w:rsidRPr="00360705">
        <w:rPr>
          <w:rFonts w:ascii="Arial" w:eastAsia="Times New Roman" w:hAnsi="Arial" w:cs="Arial"/>
          <w:i/>
          <w:color w:val="000000" w:themeColor="text1"/>
          <w:lang w:val="en-GB"/>
        </w:rPr>
        <w:t>Octo Finissimo Minute Repeater</w:t>
      </w:r>
      <w:r w:rsidRPr="00360705">
        <w:rPr>
          <w:rFonts w:ascii="Arial" w:eastAsia="Times New Roman" w:hAnsi="Arial" w:cs="Arial"/>
          <w:color w:val="000000" w:themeColor="text1"/>
          <w:lang w:val="en-GB"/>
        </w:rPr>
        <w:t xml:space="preserve"> to the </w:t>
      </w:r>
      <w:r w:rsidRPr="00360705">
        <w:rPr>
          <w:rFonts w:ascii="Arial" w:eastAsia="Times New Roman" w:hAnsi="Arial" w:cs="Arial"/>
          <w:i/>
          <w:color w:val="000000" w:themeColor="text1"/>
          <w:lang w:val="en-GB"/>
        </w:rPr>
        <w:t>Octo Roma Grande S</w:t>
      </w:r>
      <w:r w:rsidR="00E82677" w:rsidRPr="00360705">
        <w:rPr>
          <w:rFonts w:ascii="Arial" w:eastAsia="Times New Roman" w:hAnsi="Arial" w:cs="Arial"/>
          <w:i/>
          <w:color w:val="000000" w:themeColor="text1"/>
          <w:lang w:val="en-GB"/>
        </w:rPr>
        <w:t>o</w:t>
      </w:r>
      <w:r w:rsidRPr="00360705">
        <w:rPr>
          <w:rFonts w:ascii="Arial" w:eastAsia="Times New Roman" w:hAnsi="Arial" w:cs="Arial"/>
          <w:i/>
          <w:color w:val="000000" w:themeColor="text1"/>
          <w:lang w:val="en-GB"/>
        </w:rPr>
        <w:t>nnerie</w:t>
      </w:r>
      <w:r w:rsidRPr="00360705">
        <w:rPr>
          <w:rFonts w:ascii="Arial" w:eastAsia="Times New Roman" w:hAnsi="Arial" w:cs="Arial"/>
          <w:color w:val="000000" w:themeColor="text1"/>
          <w:lang w:val="en-GB"/>
        </w:rPr>
        <w:t xml:space="preserve">. </w:t>
      </w:r>
    </w:p>
    <w:p w14:paraId="099C4028" w14:textId="77777777" w:rsidR="00C07B6C" w:rsidRPr="00360705" w:rsidRDefault="00A07E1A" w:rsidP="00D42150">
      <w:pPr>
        <w:shd w:val="clear" w:color="auto" w:fill="FFFFFF"/>
        <w:jc w:val="both"/>
        <w:rPr>
          <w:rFonts w:ascii="Arial" w:eastAsia="Times New Roman" w:hAnsi="Arial" w:cs="Arial"/>
          <w:color w:val="000000" w:themeColor="text1"/>
          <w:lang w:val="en-GB"/>
        </w:rPr>
      </w:pPr>
      <w:r w:rsidRPr="00360705">
        <w:rPr>
          <w:rFonts w:ascii="Arial" w:eastAsia="Times New Roman" w:hAnsi="Arial" w:cs="Arial"/>
          <w:color w:val="000000" w:themeColor="text1"/>
          <w:lang w:val="en-GB"/>
        </w:rPr>
        <w:t>Thanks to its unrivalled expertise in this field, now the brand</w:t>
      </w:r>
      <w:r w:rsidR="008B7108" w:rsidRPr="00360705">
        <w:rPr>
          <w:rFonts w:ascii="Arial" w:eastAsia="Times New Roman" w:hAnsi="Arial" w:cs="Arial"/>
          <w:color w:val="000000" w:themeColor="text1"/>
          <w:lang w:val="en-GB"/>
        </w:rPr>
        <w:t xml:space="preserve"> explores new</w:t>
      </w:r>
      <w:r w:rsidRPr="00360705">
        <w:rPr>
          <w:rFonts w:ascii="Arial" w:eastAsia="Times New Roman" w:hAnsi="Arial" w:cs="Arial"/>
          <w:color w:val="000000" w:themeColor="text1"/>
          <w:lang w:val="en-GB"/>
        </w:rPr>
        <w:t xml:space="preserve"> facet</w:t>
      </w:r>
      <w:r w:rsidR="008B7108" w:rsidRPr="00360705">
        <w:rPr>
          <w:rFonts w:ascii="Arial" w:eastAsia="Times New Roman" w:hAnsi="Arial" w:cs="Arial"/>
          <w:color w:val="000000" w:themeColor="text1"/>
          <w:lang w:val="en-GB"/>
        </w:rPr>
        <w:t>s</w:t>
      </w:r>
      <w:r w:rsidRPr="00360705">
        <w:rPr>
          <w:rFonts w:ascii="Arial" w:eastAsia="Times New Roman" w:hAnsi="Arial" w:cs="Arial"/>
          <w:color w:val="000000" w:themeColor="text1"/>
          <w:lang w:val="en-GB"/>
        </w:rPr>
        <w:t xml:space="preserve"> of its </w:t>
      </w:r>
      <w:r w:rsidRPr="00360705">
        <w:rPr>
          <w:rFonts w:ascii="Arial" w:eastAsia="Times New Roman" w:hAnsi="Arial" w:cs="Arial"/>
          <w:i/>
          <w:iCs/>
          <w:color w:val="000000" w:themeColor="text1"/>
          <w:lang w:val="en-GB"/>
        </w:rPr>
        <w:t xml:space="preserve">Estetica della Meccanica </w:t>
      </w:r>
      <w:r w:rsidRPr="00360705">
        <w:rPr>
          <w:rFonts w:ascii="Arial" w:eastAsia="Times New Roman" w:hAnsi="Arial" w:cs="Arial"/>
          <w:color w:val="000000" w:themeColor="text1"/>
          <w:lang w:val="en-GB"/>
        </w:rPr>
        <w:t xml:space="preserve">inspiration, creating </w:t>
      </w:r>
      <w:r w:rsidR="00055951" w:rsidRPr="00360705">
        <w:rPr>
          <w:rFonts w:ascii="Arial" w:eastAsia="Times New Roman" w:hAnsi="Arial" w:cs="Arial"/>
          <w:color w:val="000000" w:themeColor="text1"/>
          <w:lang w:val="en-GB"/>
        </w:rPr>
        <w:t xml:space="preserve">new </w:t>
      </w:r>
      <w:r w:rsidRPr="00360705">
        <w:rPr>
          <w:rFonts w:ascii="Arial" w:eastAsia="Times New Roman" w:hAnsi="Arial" w:cs="Arial"/>
          <w:b/>
          <w:iCs/>
          <w:color w:val="000000" w:themeColor="text1"/>
          <w:lang w:val="en-GB"/>
        </w:rPr>
        <w:t>Sinfonia della Meccanica</w:t>
      </w:r>
      <w:r w:rsidRPr="00360705">
        <w:rPr>
          <w:rFonts w:ascii="Arial" w:eastAsia="Times New Roman" w:hAnsi="Arial" w:cs="Arial"/>
          <w:color w:val="000000" w:themeColor="text1"/>
          <w:lang w:val="en-GB"/>
        </w:rPr>
        <w:t xml:space="preserve"> </w:t>
      </w:r>
      <w:r w:rsidR="008B7108" w:rsidRPr="00360705">
        <w:rPr>
          <w:rFonts w:ascii="Arial" w:eastAsia="Times New Roman" w:hAnsi="Arial" w:cs="Arial"/>
          <w:color w:val="000000" w:themeColor="text1"/>
          <w:lang w:val="en-GB"/>
        </w:rPr>
        <w:t xml:space="preserve">masterpieces </w:t>
      </w:r>
      <w:r w:rsidR="00B61865" w:rsidRPr="00360705">
        <w:rPr>
          <w:rFonts w:ascii="Arial" w:eastAsia="Times New Roman" w:hAnsi="Arial" w:cs="Arial"/>
          <w:color w:val="000000" w:themeColor="text1"/>
          <w:lang w:val="en-GB"/>
        </w:rPr>
        <w:t>with the</w:t>
      </w:r>
      <w:r w:rsidR="008B7108" w:rsidRPr="00360705">
        <w:rPr>
          <w:rFonts w:ascii="Arial" w:eastAsia="Times New Roman" w:hAnsi="Arial" w:cs="Arial"/>
          <w:color w:val="000000" w:themeColor="text1"/>
          <w:lang w:val="en-GB"/>
        </w:rPr>
        <w:t xml:space="preserve"> </w:t>
      </w:r>
      <w:r w:rsidR="00E82677" w:rsidRPr="00360705">
        <w:rPr>
          <w:rFonts w:ascii="Arial" w:eastAsia="Times New Roman" w:hAnsi="Arial" w:cs="Arial"/>
          <w:color w:val="000000" w:themeColor="text1"/>
          <w:lang w:val="en-GB"/>
        </w:rPr>
        <w:t xml:space="preserve">one-of-a-kind </w:t>
      </w:r>
      <w:r w:rsidR="008B7108" w:rsidRPr="00360705">
        <w:rPr>
          <w:rFonts w:ascii="Arial" w:eastAsia="Times New Roman" w:hAnsi="Arial" w:cs="Arial"/>
          <w:color w:val="000000" w:themeColor="text1"/>
          <w:lang w:val="en-GB"/>
        </w:rPr>
        <w:t>O</w:t>
      </w:r>
      <w:r w:rsidR="008B7108" w:rsidRPr="00360705">
        <w:rPr>
          <w:rFonts w:ascii="Arial" w:eastAsia="Times New Roman" w:hAnsi="Arial" w:cs="Arial"/>
          <w:i/>
          <w:color w:val="000000" w:themeColor="text1"/>
          <w:lang w:val="en-GB"/>
        </w:rPr>
        <w:t xml:space="preserve">cto Roma </w:t>
      </w:r>
      <w:r w:rsidR="00055951" w:rsidRPr="00360705">
        <w:rPr>
          <w:rFonts w:ascii="Arial" w:eastAsia="Times New Roman" w:hAnsi="Arial" w:cs="Arial"/>
          <w:i/>
          <w:color w:val="000000" w:themeColor="text1"/>
          <w:lang w:val="en-GB"/>
        </w:rPr>
        <w:t>Emerald</w:t>
      </w:r>
      <w:r w:rsidR="00055951" w:rsidRPr="00360705">
        <w:rPr>
          <w:rFonts w:ascii="Arial" w:eastAsia="Times New Roman" w:hAnsi="Arial" w:cs="Arial"/>
          <w:color w:val="000000" w:themeColor="text1"/>
          <w:lang w:val="en-GB"/>
        </w:rPr>
        <w:t xml:space="preserve"> </w:t>
      </w:r>
      <w:r w:rsidR="008B7108" w:rsidRPr="00360705">
        <w:rPr>
          <w:rFonts w:ascii="Arial" w:eastAsia="Times New Roman" w:hAnsi="Arial" w:cs="Arial"/>
          <w:i/>
          <w:color w:val="000000" w:themeColor="text1"/>
          <w:lang w:val="en-GB"/>
        </w:rPr>
        <w:t xml:space="preserve">Grande Sonnerie </w:t>
      </w:r>
      <w:r w:rsidR="008B7108" w:rsidRPr="00360705">
        <w:rPr>
          <w:rFonts w:ascii="Arial" w:eastAsia="Times New Roman" w:hAnsi="Arial" w:cs="Arial"/>
          <w:color w:val="000000" w:themeColor="text1"/>
          <w:lang w:val="en-GB"/>
        </w:rPr>
        <w:t xml:space="preserve">and the </w:t>
      </w:r>
      <w:r w:rsidRPr="00360705">
        <w:rPr>
          <w:rFonts w:ascii="Arial" w:eastAsia="Times New Roman" w:hAnsi="Arial" w:cs="Arial"/>
          <w:bCs/>
          <w:i/>
          <w:color w:val="000000" w:themeColor="text1"/>
          <w:lang w:val="en-GB"/>
        </w:rPr>
        <w:t xml:space="preserve">Octo Roma Carillon </w:t>
      </w:r>
      <w:r w:rsidRPr="00360705">
        <w:rPr>
          <w:rFonts w:ascii="Arial" w:eastAsia="Times New Roman" w:hAnsi="Arial" w:cs="Arial"/>
          <w:i/>
          <w:color w:val="000000" w:themeColor="text1"/>
          <w:lang w:val="en-GB"/>
        </w:rPr>
        <w:t>Tourbillon</w:t>
      </w:r>
      <w:r w:rsidR="008B7108" w:rsidRPr="00360705">
        <w:rPr>
          <w:rFonts w:ascii="Arial" w:eastAsia="Times New Roman" w:hAnsi="Arial" w:cs="Arial"/>
          <w:i/>
          <w:color w:val="000000" w:themeColor="text1"/>
          <w:lang w:val="en-GB"/>
        </w:rPr>
        <w:t xml:space="preserve"> blue</w:t>
      </w:r>
      <w:r w:rsidR="00055951" w:rsidRPr="00360705">
        <w:rPr>
          <w:rFonts w:ascii="Arial" w:eastAsia="Times New Roman" w:hAnsi="Arial" w:cs="Arial"/>
          <w:color w:val="000000" w:themeColor="text1"/>
          <w:lang w:val="en-GB"/>
        </w:rPr>
        <w:t xml:space="preserve"> edition</w:t>
      </w:r>
      <w:r w:rsidR="00C07B6C" w:rsidRPr="00360705">
        <w:rPr>
          <w:rFonts w:ascii="Arial" w:eastAsia="Times New Roman" w:hAnsi="Arial" w:cs="Arial"/>
          <w:color w:val="000000" w:themeColor="text1"/>
          <w:lang w:val="en-GB"/>
        </w:rPr>
        <w:t>.</w:t>
      </w:r>
    </w:p>
    <w:p w14:paraId="386F7B47" w14:textId="69EF61D2" w:rsidR="00D42150" w:rsidRPr="00360705" w:rsidRDefault="00D42150" w:rsidP="00D42150">
      <w:pPr>
        <w:shd w:val="clear" w:color="auto" w:fill="FFFFFF"/>
        <w:jc w:val="both"/>
        <w:rPr>
          <w:rFonts w:ascii="Arial" w:eastAsia="Times New Roman" w:hAnsi="Arial" w:cs="Arial"/>
          <w:color w:val="000000" w:themeColor="text1"/>
          <w:lang w:val="en-GB"/>
        </w:rPr>
      </w:pPr>
      <w:r w:rsidRPr="00360705">
        <w:rPr>
          <w:rFonts w:ascii="Arial" w:eastAsia="Times New Roman" w:hAnsi="Arial" w:cs="Arial"/>
          <w:color w:val="000000" w:themeColor="text1"/>
          <w:lang w:val="en-GB"/>
        </w:rPr>
        <w:t>Bulgari beautifies time by making it chime through the bejewelled embodiment of the brand’s irrepressible Italian style and elegance mingled with Swiss watchmaking expertise and the highest creative skills.</w:t>
      </w:r>
      <w:r w:rsidR="001A336B" w:rsidRPr="00360705">
        <w:rPr>
          <w:rFonts w:ascii="Arial" w:eastAsia="Times New Roman" w:hAnsi="Arial" w:cs="Arial"/>
          <w:color w:val="000000" w:themeColor="text1"/>
          <w:lang w:val="en-GB"/>
        </w:rPr>
        <w:t xml:space="preserve"> More than ever, the </w:t>
      </w:r>
      <w:r w:rsidR="001A336B" w:rsidRPr="00360705">
        <w:rPr>
          <w:rFonts w:ascii="Arial" w:eastAsia="Times New Roman" w:hAnsi="Arial" w:cs="Arial"/>
          <w:i/>
          <w:color w:val="000000" w:themeColor="text1"/>
          <w:lang w:val="en-GB"/>
        </w:rPr>
        <w:t>Jeweller of Time</w:t>
      </w:r>
      <w:r w:rsidR="001A336B" w:rsidRPr="00360705">
        <w:rPr>
          <w:rFonts w:ascii="Arial" w:eastAsia="Times New Roman" w:hAnsi="Arial" w:cs="Arial"/>
          <w:color w:val="000000" w:themeColor="text1"/>
          <w:lang w:val="en-GB"/>
        </w:rPr>
        <w:t xml:space="preserve"> demonstrates its ability to merge and magnify the arts of jewellery, fine watchmaking and artistic expressions into striking creations that boldly proclaim their difference.</w:t>
      </w:r>
    </w:p>
    <w:p w14:paraId="1F88A383" w14:textId="77777777" w:rsidR="00BE6223" w:rsidRPr="00360705" w:rsidRDefault="00BE6223" w:rsidP="00D42150">
      <w:pPr>
        <w:shd w:val="clear" w:color="auto" w:fill="FFFFFF"/>
        <w:jc w:val="both"/>
        <w:rPr>
          <w:rFonts w:ascii="Arial" w:eastAsia="Times New Roman" w:hAnsi="Arial" w:cs="Arial"/>
          <w:color w:val="000000" w:themeColor="text1"/>
          <w:lang w:val="en-GB"/>
        </w:rPr>
      </w:pPr>
    </w:p>
    <w:p w14:paraId="1D96B496" w14:textId="3FAD23FB" w:rsidR="00B24068" w:rsidRPr="00360705" w:rsidRDefault="00B24068" w:rsidP="00B24068">
      <w:pPr>
        <w:jc w:val="center"/>
        <w:rPr>
          <w:rFonts w:ascii="Helvetica" w:hAnsi="Helvetica"/>
          <w:b/>
          <w:color w:val="000000" w:themeColor="text1"/>
          <w:sz w:val="24"/>
        </w:rPr>
      </w:pPr>
      <w:r w:rsidRPr="00360705">
        <w:rPr>
          <w:rFonts w:ascii="Helvetica" w:hAnsi="Helvetica"/>
          <w:b/>
          <w:color w:val="000000" w:themeColor="text1"/>
          <w:sz w:val="24"/>
        </w:rPr>
        <w:t xml:space="preserve"> OCTO ROMA EMERALD GRANDE SONNERIE</w:t>
      </w:r>
    </w:p>
    <w:p w14:paraId="67EE8E2F" w14:textId="77777777" w:rsidR="00E528DC" w:rsidRPr="00360705" w:rsidRDefault="00E528DC" w:rsidP="00E528DC">
      <w:pPr>
        <w:jc w:val="both"/>
        <w:rPr>
          <w:rFonts w:ascii="Arial" w:hAnsi="Arial" w:cs="Arial"/>
          <w:sz w:val="20"/>
          <w:szCs w:val="20"/>
        </w:rPr>
      </w:pPr>
    </w:p>
    <w:p w14:paraId="2E552117" w14:textId="311528A1" w:rsidR="00B24068" w:rsidRPr="00360705" w:rsidRDefault="00E528DC" w:rsidP="00E528DC">
      <w:pPr>
        <w:jc w:val="both"/>
        <w:rPr>
          <w:rFonts w:ascii="Arial" w:hAnsi="Arial" w:cs="Arial"/>
          <w:lang w:val="en-GB"/>
        </w:rPr>
      </w:pPr>
      <w:r w:rsidRPr="00360705">
        <w:rPr>
          <w:rFonts w:ascii="Arial" w:hAnsi="Arial" w:cs="Arial"/>
          <w:lang w:val="en-GB"/>
        </w:rPr>
        <w:t xml:space="preserve">On the occasion of the LVMH Watch Week, the Roman Jeweller reveals a mechanical masterpiece that harmoniously brings together the marvel of sound and precious gemstones in a thoroughly modern style. </w:t>
      </w:r>
      <w:r w:rsidR="00D6426E" w:rsidRPr="00360705">
        <w:rPr>
          <w:rFonts w:ascii="Arial" w:hAnsi="Arial" w:cs="Arial"/>
          <w:lang w:val="en-GB"/>
        </w:rPr>
        <w:t>Not only does the</w:t>
      </w:r>
      <w:r w:rsidR="00B24068" w:rsidRPr="00360705">
        <w:rPr>
          <w:rFonts w:ascii="Arial" w:hAnsi="Arial" w:cs="Arial"/>
          <w:lang w:val="en-GB"/>
        </w:rPr>
        <w:t xml:space="preserve"> Grande Sonnerie four</w:t>
      </w:r>
      <w:r w:rsidR="00D6426E" w:rsidRPr="00360705">
        <w:rPr>
          <w:rFonts w:ascii="Arial" w:hAnsi="Arial" w:cs="Arial"/>
          <w:lang w:val="en-GB"/>
        </w:rPr>
        <w:t>-</w:t>
      </w:r>
      <w:r w:rsidR="00B24068" w:rsidRPr="00360705">
        <w:rPr>
          <w:rFonts w:ascii="Arial" w:hAnsi="Arial" w:cs="Arial"/>
          <w:lang w:val="en-GB"/>
        </w:rPr>
        <w:t xml:space="preserve">gong mechanism </w:t>
      </w:r>
      <w:r w:rsidR="00D46CF4" w:rsidRPr="00360705">
        <w:rPr>
          <w:rFonts w:ascii="Arial" w:hAnsi="Arial" w:cs="Arial"/>
          <w:lang w:val="en-GB"/>
        </w:rPr>
        <w:t xml:space="preserve">represent </w:t>
      </w:r>
      <w:r w:rsidR="00D6426E" w:rsidRPr="00360705">
        <w:rPr>
          <w:rFonts w:ascii="Arial" w:hAnsi="Arial" w:cs="Arial"/>
          <w:lang w:val="en-GB"/>
        </w:rPr>
        <w:t xml:space="preserve">a </w:t>
      </w:r>
      <w:r w:rsidR="00B24068" w:rsidRPr="00360705">
        <w:rPr>
          <w:rFonts w:ascii="Arial" w:hAnsi="Arial" w:cs="Arial"/>
          <w:lang w:val="en-GB"/>
        </w:rPr>
        <w:t xml:space="preserve">pinnacle of </w:t>
      </w:r>
      <w:r w:rsidR="00D6426E" w:rsidRPr="00360705">
        <w:rPr>
          <w:rFonts w:ascii="Arial" w:hAnsi="Arial" w:cs="Arial"/>
          <w:lang w:val="en-GB"/>
        </w:rPr>
        <w:t>horological prowess,</w:t>
      </w:r>
      <w:r w:rsidR="00B24068" w:rsidRPr="00360705">
        <w:rPr>
          <w:rFonts w:ascii="Arial" w:hAnsi="Arial" w:cs="Arial"/>
          <w:lang w:val="en-GB"/>
        </w:rPr>
        <w:t xml:space="preserve"> but the dial and ca</w:t>
      </w:r>
      <w:r w:rsidR="00E82677" w:rsidRPr="00360705">
        <w:rPr>
          <w:rFonts w:ascii="Arial" w:hAnsi="Arial" w:cs="Arial"/>
          <w:lang w:val="en-GB"/>
        </w:rPr>
        <w:t xml:space="preserve">se are now set with shimmering </w:t>
      </w:r>
      <w:r w:rsidR="00B24068" w:rsidRPr="00360705">
        <w:rPr>
          <w:rFonts w:ascii="Arial" w:hAnsi="Arial" w:cs="Arial"/>
          <w:lang w:val="en-GB"/>
        </w:rPr>
        <w:t>baguette-cut emeralds and diamonds. This is Bulgari at i</w:t>
      </w:r>
      <w:r w:rsidR="00E82677" w:rsidRPr="00360705">
        <w:rPr>
          <w:rFonts w:ascii="Arial" w:hAnsi="Arial" w:cs="Arial"/>
          <w:lang w:val="en-GB"/>
        </w:rPr>
        <w:t>ts very best, elegantly fusing Haute Horlogerie and H</w:t>
      </w:r>
      <w:r w:rsidR="00B24068" w:rsidRPr="00360705">
        <w:rPr>
          <w:rFonts w:ascii="Arial" w:hAnsi="Arial" w:cs="Arial"/>
          <w:lang w:val="en-GB"/>
        </w:rPr>
        <w:t>aut</w:t>
      </w:r>
      <w:r w:rsidR="00E82677" w:rsidRPr="00360705">
        <w:rPr>
          <w:rFonts w:ascii="Arial" w:hAnsi="Arial" w:cs="Arial"/>
          <w:lang w:val="en-GB"/>
        </w:rPr>
        <w:t>e J</w:t>
      </w:r>
      <w:r w:rsidR="00B24068" w:rsidRPr="00360705">
        <w:rPr>
          <w:rFonts w:ascii="Arial" w:hAnsi="Arial" w:cs="Arial"/>
          <w:lang w:val="en-GB"/>
        </w:rPr>
        <w:t xml:space="preserve">oaillerie with its hallmark Roman style and design bravado. </w:t>
      </w:r>
    </w:p>
    <w:p w14:paraId="12E34AFF" w14:textId="77777777" w:rsidR="00B24068" w:rsidRPr="00360705" w:rsidRDefault="00B24068" w:rsidP="00B24068">
      <w:pPr>
        <w:jc w:val="both"/>
        <w:rPr>
          <w:rFonts w:ascii="Arial" w:hAnsi="Arial" w:cs="Arial"/>
          <w:b/>
          <w:lang w:val="en-GB"/>
        </w:rPr>
      </w:pPr>
      <w:r w:rsidRPr="00360705">
        <w:rPr>
          <w:rFonts w:ascii="Arial" w:hAnsi="Arial" w:cs="Arial"/>
          <w:b/>
          <w:lang w:val="en-GB"/>
        </w:rPr>
        <w:t>Mechanical emotions</w:t>
      </w:r>
    </w:p>
    <w:p w14:paraId="34C0D1BC" w14:textId="26B19186" w:rsidR="00B24068" w:rsidRPr="00360705" w:rsidRDefault="00200897" w:rsidP="00B24068">
      <w:pPr>
        <w:jc w:val="both"/>
        <w:rPr>
          <w:rFonts w:ascii="Arial" w:hAnsi="Arial" w:cs="Arial"/>
          <w:lang w:val="en-GB"/>
        </w:rPr>
      </w:pPr>
      <w:r w:rsidRPr="00360705">
        <w:rPr>
          <w:rFonts w:ascii="Arial" w:hAnsi="Arial" w:cs="Arial"/>
          <w:iCs/>
          <w:lang w:val="en-GB"/>
        </w:rPr>
        <w:t>The</w:t>
      </w:r>
      <w:r w:rsidRPr="00360705">
        <w:rPr>
          <w:rFonts w:ascii="Arial" w:hAnsi="Arial" w:cs="Arial"/>
          <w:i/>
          <w:iCs/>
          <w:lang w:val="en-GB"/>
        </w:rPr>
        <w:t xml:space="preserve"> </w:t>
      </w:r>
      <w:r w:rsidR="001541ED" w:rsidRPr="00360705">
        <w:rPr>
          <w:rFonts w:ascii="Arial" w:hAnsi="Arial" w:cs="Arial"/>
          <w:i/>
          <w:iCs/>
          <w:lang w:val="en-GB"/>
        </w:rPr>
        <w:t>M</w:t>
      </w:r>
      <w:r w:rsidR="00E528DC" w:rsidRPr="00360705">
        <w:rPr>
          <w:rFonts w:ascii="Arial" w:hAnsi="Arial" w:cs="Arial"/>
          <w:i/>
          <w:iCs/>
          <w:lang w:val="en-GB"/>
        </w:rPr>
        <w:t>aison</w:t>
      </w:r>
      <w:r w:rsidR="00B24068" w:rsidRPr="00360705">
        <w:rPr>
          <w:rFonts w:ascii="Arial" w:hAnsi="Arial" w:cs="Arial"/>
          <w:lang w:val="en-GB"/>
        </w:rPr>
        <w:t xml:space="preserve"> has uncompromisingly committed to an innovation-driven attitude in all its watches, however complex or rare. This philosophy is expressed in the </w:t>
      </w:r>
      <w:r w:rsidR="00B24068" w:rsidRPr="00360705">
        <w:rPr>
          <w:rFonts w:ascii="Arial" w:hAnsi="Arial" w:cs="Arial"/>
          <w:i/>
          <w:lang w:val="en-GB"/>
        </w:rPr>
        <w:t>Estetica della Meccanica</w:t>
      </w:r>
      <w:r w:rsidR="00B24068" w:rsidRPr="00360705">
        <w:rPr>
          <w:rFonts w:ascii="Arial" w:hAnsi="Arial" w:cs="Arial"/>
          <w:lang w:val="en-GB"/>
        </w:rPr>
        <w:t xml:space="preserve"> approach, making even the most extreme and archaic complications relevant and desirable to a new age of cognoscenti and collectors. </w:t>
      </w:r>
      <w:r w:rsidR="00E82677" w:rsidRPr="00360705">
        <w:rPr>
          <w:rFonts w:ascii="Arial" w:hAnsi="Arial" w:cs="Arial"/>
          <w:lang w:val="en-GB"/>
        </w:rPr>
        <w:t>As the pioneer of contemporary Haute H</w:t>
      </w:r>
      <w:r w:rsidR="00B24068" w:rsidRPr="00360705">
        <w:rPr>
          <w:rFonts w:ascii="Arial" w:hAnsi="Arial" w:cs="Arial"/>
          <w:lang w:val="en-GB"/>
        </w:rPr>
        <w:t xml:space="preserve">orlogerie, Bulgari propels </w:t>
      </w:r>
      <w:r w:rsidR="00B24068" w:rsidRPr="00360705">
        <w:rPr>
          <w:rFonts w:ascii="Arial" w:hAnsi="Arial" w:cs="Arial"/>
          <w:lang w:val="en-GB"/>
        </w:rPr>
        <w:lastRenderedPageBreak/>
        <w:t>heritage and exquisite savoir</w:t>
      </w:r>
      <w:r w:rsidR="00D46CF4" w:rsidRPr="00360705">
        <w:rPr>
          <w:rFonts w:ascii="Arial" w:hAnsi="Arial" w:cs="Arial"/>
          <w:lang w:val="en-GB"/>
        </w:rPr>
        <w:t xml:space="preserve"> </w:t>
      </w:r>
      <w:r w:rsidR="00B24068" w:rsidRPr="00360705">
        <w:rPr>
          <w:rFonts w:ascii="Arial" w:hAnsi="Arial" w:cs="Arial"/>
          <w:lang w:val="en-GB"/>
        </w:rPr>
        <w:t xml:space="preserve">faire into the future with this design-driven approach that transforms traditional constraints into exciting opportunities. </w:t>
      </w:r>
    </w:p>
    <w:p w14:paraId="643ADC81" w14:textId="082A3566" w:rsidR="00B24068" w:rsidRPr="00360705" w:rsidRDefault="00B24068" w:rsidP="00B24068">
      <w:pPr>
        <w:jc w:val="both"/>
        <w:rPr>
          <w:rFonts w:ascii="Arial" w:hAnsi="Arial" w:cs="Arial"/>
          <w:lang w:val="en-GB"/>
        </w:rPr>
      </w:pPr>
      <w:r w:rsidRPr="00360705">
        <w:rPr>
          <w:rFonts w:ascii="Arial" w:hAnsi="Arial" w:cs="Arial"/>
          <w:lang w:val="en-GB"/>
        </w:rPr>
        <w:t xml:space="preserve">As a chiming watch, the new bejewelled </w:t>
      </w:r>
      <w:r w:rsidRPr="00360705">
        <w:rPr>
          <w:rFonts w:ascii="Arial" w:hAnsi="Arial" w:cs="Arial"/>
          <w:i/>
          <w:lang w:val="en-GB"/>
        </w:rPr>
        <w:t>Grande Sonnerie</w:t>
      </w:r>
      <w:r w:rsidRPr="00360705">
        <w:rPr>
          <w:rFonts w:ascii="Arial" w:hAnsi="Arial" w:cs="Arial"/>
          <w:lang w:val="en-GB"/>
        </w:rPr>
        <w:t xml:space="preserve"> joins the orchestra of the </w:t>
      </w:r>
      <w:r w:rsidRPr="00360705">
        <w:rPr>
          <w:rFonts w:ascii="Arial" w:hAnsi="Arial" w:cs="Arial"/>
          <w:i/>
          <w:lang w:val="en-GB"/>
        </w:rPr>
        <w:t>Sinfonia della Meccanica</w:t>
      </w:r>
      <w:r w:rsidRPr="00360705">
        <w:rPr>
          <w:rFonts w:ascii="Arial" w:hAnsi="Arial" w:cs="Arial"/>
          <w:lang w:val="en-GB"/>
        </w:rPr>
        <w:t xml:space="preserve">, </w:t>
      </w:r>
      <w:r w:rsidR="00E528DC" w:rsidRPr="00360705">
        <w:rPr>
          <w:rFonts w:ascii="Arial" w:hAnsi="Arial" w:cs="Arial"/>
          <w:lang w:val="en-GB"/>
        </w:rPr>
        <w:t>along with other masterpieces</w:t>
      </w:r>
      <w:r w:rsidRPr="00360705">
        <w:rPr>
          <w:rFonts w:ascii="Arial" w:hAnsi="Arial" w:cs="Arial"/>
          <w:lang w:val="en-GB"/>
        </w:rPr>
        <w:t xml:space="preserve"> that allows the wearer to experience the wonder of the mechanical heart of the watch through the pure and primordial emotion of sound. </w:t>
      </w:r>
      <w:r w:rsidR="00E528DC" w:rsidRPr="00360705">
        <w:rPr>
          <w:rFonts w:ascii="Arial" w:hAnsi="Arial" w:cs="Arial"/>
          <w:lang w:val="en-GB"/>
        </w:rPr>
        <w:t xml:space="preserve"> </w:t>
      </w:r>
    </w:p>
    <w:p w14:paraId="412A3E71" w14:textId="77777777" w:rsidR="00B24068" w:rsidRPr="00360705" w:rsidRDefault="00B24068" w:rsidP="00B24068">
      <w:pPr>
        <w:spacing w:line="240" w:lineRule="auto"/>
        <w:jc w:val="both"/>
        <w:rPr>
          <w:rFonts w:ascii="Arial" w:hAnsi="Arial" w:cs="Arial"/>
          <w:b/>
          <w:bCs/>
          <w:lang w:val="en-GB"/>
        </w:rPr>
      </w:pPr>
      <w:r w:rsidRPr="00360705">
        <w:rPr>
          <w:rFonts w:ascii="Arial" w:hAnsi="Arial" w:cs="Arial"/>
          <w:b/>
          <w:bCs/>
          <w:lang w:val="en-GB"/>
        </w:rPr>
        <w:t>A contemporary heritage</w:t>
      </w:r>
    </w:p>
    <w:p w14:paraId="0CAA5F61" w14:textId="225E7CE8" w:rsidR="00B24068" w:rsidRPr="00360705" w:rsidRDefault="003F7000" w:rsidP="00B24068">
      <w:pPr>
        <w:jc w:val="both"/>
        <w:rPr>
          <w:rFonts w:ascii="Arial" w:hAnsi="Arial" w:cs="Arial"/>
          <w:lang w:val="en-GB"/>
        </w:rPr>
      </w:pPr>
      <w:r w:rsidRPr="00360705">
        <w:rPr>
          <w:rFonts w:ascii="Arial" w:hAnsi="Arial" w:cs="Arial"/>
          <w:lang w:val="en-GB"/>
        </w:rPr>
        <w:t xml:space="preserve">The </w:t>
      </w:r>
      <w:r w:rsidRPr="00360705">
        <w:rPr>
          <w:rFonts w:ascii="Arial" w:hAnsi="Arial" w:cs="Arial"/>
          <w:i/>
          <w:lang w:val="en-GB"/>
        </w:rPr>
        <w:t>Grande S</w:t>
      </w:r>
      <w:r w:rsidR="00B24068" w:rsidRPr="00360705">
        <w:rPr>
          <w:rFonts w:ascii="Arial" w:hAnsi="Arial" w:cs="Arial"/>
          <w:i/>
          <w:lang w:val="en-GB"/>
        </w:rPr>
        <w:t>onnerie</w:t>
      </w:r>
      <w:r w:rsidR="00B24068" w:rsidRPr="00360705">
        <w:rPr>
          <w:rFonts w:ascii="Arial" w:hAnsi="Arial" w:cs="Arial"/>
          <w:lang w:val="en-GB"/>
        </w:rPr>
        <w:t xml:space="preserve"> with four hammers and gongs is considered the queen of complications and is Bulgari’s most complex timepiece to date. The </w:t>
      </w:r>
      <w:r w:rsidR="000014B7" w:rsidRPr="00360705">
        <w:rPr>
          <w:rFonts w:ascii="Arial" w:hAnsi="Arial" w:cs="Arial"/>
          <w:i/>
          <w:iCs/>
          <w:lang w:val="en-GB"/>
        </w:rPr>
        <w:t>Maison</w:t>
      </w:r>
      <w:r w:rsidR="00B24068" w:rsidRPr="00360705">
        <w:rPr>
          <w:rFonts w:ascii="Arial" w:hAnsi="Arial" w:cs="Arial"/>
          <w:lang w:val="en-GB"/>
        </w:rPr>
        <w:t xml:space="preserve"> is amongst only a handful of Swiss watchmakers capable of producing a Grande Sonnerie mechanism that sounds the hours, quarters and minutes. The watch has a harmonious Westminster chime that can be silenced </w:t>
      </w:r>
      <w:r w:rsidR="00D46CF4" w:rsidRPr="00360705">
        <w:rPr>
          <w:rFonts w:ascii="Arial" w:hAnsi="Arial" w:cs="Arial"/>
          <w:lang w:val="en-GB"/>
        </w:rPr>
        <w:t xml:space="preserve">or </w:t>
      </w:r>
      <w:r w:rsidR="00D6426E" w:rsidRPr="00360705">
        <w:rPr>
          <w:rFonts w:ascii="Arial" w:hAnsi="Arial" w:cs="Arial"/>
          <w:lang w:val="en-GB"/>
        </w:rPr>
        <w:t>activated</w:t>
      </w:r>
      <w:r w:rsidR="00B24068" w:rsidRPr="00360705">
        <w:rPr>
          <w:rFonts w:ascii="Arial" w:hAnsi="Arial" w:cs="Arial"/>
          <w:lang w:val="en-GB"/>
        </w:rPr>
        <w:t xml:space="preserve"> on demand</w:t>
      </w:r>
      <w:r w:rsidR="00D6426E" w:rsidRPr="00360705">
        <w:rPr>
          <w:rFonts w:ascii="Arial" w:hAnsi="Arial" w:cs="Arial"/>
          <w:lang w:val="en-GB"/>
        </w:rPr>
        <w:t xml:space="preserve"> </w:t>
      </w:r>
      <w:r w:rsidR="00B24068" w:rsidRPr="00360705">
        <w:rPr>
          <w:rFonts w:ascii="Arial" w:hAnsi="Arial" w:cs="Arial"/>
          <w:lang w:val="en-GB"/>
        </w:rPr>
        <w:t xml:space="preserve">by the side buttons. </w:t>
      </w:r>
      <w:r w:rsidR="00E528DC" w:rsidRPr="00360705">
        <w:rPr>
          <w:rFonts w:ascii="Arial" w:hAnsi="Arial" w:cs="Arial"/>
          <w:lang w:val="en-GB"/>
        </w:rPr>
        <w:t>The creation</w:t>
      </w:r>
      <w:r w:rsidR="00B24068" w:rsidRPr="00360705">
        <w:rPr>
          <w:rFonts w:ascii="Arial" w:hAnsi="Arial" w:cs="Arial"/>
          <w:lang w:val="en-GB"/>
        </w:rPr>
        <w:t xml:space="preserve"> is powered by the superlative BVL 703 automatic winding, tourbillon</w:t>
      </w:r>
      <w:r w:rsidR="00D6426E" w:rsidRPr="00360705">
        <w:rPr>
          <w:rFonts w:ascii="Arial" w:hAnsi="Arial" w:cs="Arial"/>
          <w:lang w:val="en-GB"/>
        </w:rPr>
        <w:t xml:space="preserve">-regulated calibre </w:t>
      </w:r>
      <w:r w:rsidR="00B24068" w:rsidRPr="00360705">
        <w:rPr>
          <w:rFonts w:ascii="Arial" w:hAnsi="Arial" w:cs="Arial"/>
          <w:lang w:val="en-GB"/>
        </w:rPr>
        <w:t xml:space="preserve">that is composed of </w:t>
      </w:r>
      <w:r w:rsidR="00C27CEE" w:rsidRPr="00360705">
        <w:rPr>
          <w:rFonts w:ascii="Arial" w:hAnsi="Arial" w:cs="Arial"/>
          <w:lang w:val="en-GB"/>
        </w:rPr>
        <w:t>732</w:t>
      </w:r>
      <w:r w:rsidR="00B24068" w:rsidRPr="00360705">
        <w:rPr>
          <w:rFonts w:ascii="Arial" w:hAnsi="Arial" w:cs="Arial"/>
          <w:lang w:val="en-GB"/>
        </w:rPr>
        <w:t xml:space="preserve"> individual components diligently assembled over </w:t>
      </w:r>
      <w:r w:rsidR="00D6426E" w:rsidRPr="00360705">
        <w:rPr>
          <w:rFonts w:ascii="Arial" w:hAnsi="Arial" w:cs="Arial"/>
          <w:lang w:val="en-GB"/>
        </w:rPr>
        <w:t>nine</w:t>
      </w:r>
      <w:r w:rsidR="00B24068" w:rsidRPr="00360705">
        <w:rPr>
          <w:rFonts w:ascii="Arial" w:hAnsi="Arial" w:cs="Arial"/>
          <w:lang w:val="en-GB"/>
        </w:rPr>
        <w:t xml:space="preserve"> months by one master watchmaker, who</w:t>
      </w:r>
      <w:r w:rsidR="00E528DC" w:rsidRPr="00360705">
        <w:rPr>
          <w:rFonts w:ascii="Arial" w:hAnsi="Arial" w:cs="Arial"/>
          <w:lang w:val="en-GB"/>
        </w:rPr>
        <w:t xml:space="preserve"> also carries</w:t>
      </w:r>
      <w:r w:rsidR="00B24068" w:rsidRPr="00360705">
        <w:rPr>
          <w:rFonts w:ascii="Arial" w:hAnsi="Arial" w:cs="Arial"/>
          <w:lang w:val="en-GB"/>
        </w:rPr>
        <w:t xml:space="preserve"> out any later adjustments or services. </w:t>
      </w:r>
    </w:p>
    <w:p w14:paraId="7F19B60B" w14:textId="77777777" w:rsidR="00B24068" w:rsidRPr="00360705" w:rsidRDefault="00B24068" w:rsidP="00E528DC">
      <w:pPr>
        <w:jc w:val="both"/>
        <w:rPr>
          <w:rFonts w:ascii="Arial" w:hAnsi="Arial" w:cs="Arial"/>
          <w:b/>
          <w:lang w:val="en-GB"/>
        </w:rPr>
      </w:pPr>
      <w:r w:rsidRPr="00360705">
        <w:rPr>
          <w:rFonts w:ascii="Arial" w:hAnsi="Arial" w:cs="Arial"/>
          <w:b/>
          <w:lang w:val="en-GB"/>
        </w:rPr>
        <w:t>Jewellery mastery</w:t>
      </w:r>
    </w:p>
    <w:p w14:paraId="1869D1D7" w14:textId="05DC5B0F" w:rsidR="00B24068" w:rsidRPr="00360705" w:rsidRDefault="00B24068" w:rsidP="00B24068">
      <w:pPr>
        <w:jc w:val="both"/>
        <w:rPr>
          <w:rFonts w:ascii="Arial" w:hAnsi="Arial" w:cs="Arial"/>
          <w:lang w:val="en-GB"/>
        </w:rPr>
      </w:pPr>
      <w:r w:rsidRPr="00360705">
        <w:rPr>
          <w:rFonts w:ascii="Arial" w:hAnsi="Arial" w:cs="Arial"/>
          <w:lang w:val="en-GB"/>
        </w:rPr>
        <w:t xml:space="preserve">A jeweller at heart, Bulgari’s </w:t>
      </w:r>
      <w:r w:rsidRPr="00360705">
        <w:rPr>
          <w:rFonts w:ascii="Arial" w:hAnsi="Arial" w:cs="Arial"/>
          <w:i/>
          <w:lang w:val="en-GB"/>
        </w:rPr>
        <w:t>Octo Roma Grande Sonnerie</w:t>
      </w:r>
      <w:r w:rsidRPr="00360705">
        <w:rPr>
          <w:rFonts w:ascii="Arial" w:hAnsi="Arial" w:cs="Arial"/>
          <w:lang w:val="en-GB"/>
        </w:rPr>
        <w:t xml:space="preserve"> follows on from the all-diamond version and is set with</w:t>
      </w:r>
      <w:r w:rsidR="00055951" w:rsidRPr="00360705">
        <w:rPr>
          <w:rFonts w:ascii="Arial" w:hAnsi="Arial" w:cs="Arial"/>
          <w:lang w:val="en-GB"/>
        </w:rPr>
        <w:t xml:space="preserve"> 446</w:t>
      </w:r>
      <w:r w:rsidRPr="00360705">
        <w:rPr>
          <w:rFonts w:ascii="Arial" w:hAnsi="Arial" w:cs="Arial"/>
          <w:lang w:val="en-GB"/>
        </w:rPr>
        <w:t xml:space="preserve"> baguette-cut </w:t>
      </w:r>
      <w:r w:rsidR="00497A8E" w:rsidRPr="00360705">
        <w:rPr>
          <w:rFonts w:ascii="Arial" w:hAnsi="Arial" w:cs="Arial"/>
          <w:lang w:val="en-GB"/>
        </w:rPr>
        <w:t xml:space="preserve">Zambian </w:t>
      </w:r>
      <w:r w:rsidRPr="00360705">
        <w:rPr>
          <w:rFonts w:ascii="Arial" w:hAnsi="Arial" w:cs="Arial"/>
          <w:lang w:val="en-GB"/>
        </w:rPr>
        <w:t xml:space="preserve">emeralds and diamonds totalling </w:t>
      </w:r>
      <w:r w:rsidR="00055951" w:rsidRPr="00360705">
        <w:rPr>
          <w:rFonts w:ascii="Arial" w:hAnsi="Arial" w:cs="Arial"/>
          <w:lang w:val="en-GB"/>
        </w:rPr>
        <w:t>over 30</w:t>
      </w:r>
      <w:r w:rsidRPr="00360705">
        <w:rPr>
          <w:rFonts w:ascii="Arial" w:hAnsi="Arial" w:cs="Arial"/>
          <w:lang w:val="en-GB"/>
        </w:rPr>
        <w:t xml:space="preserve"> carats. Crafted in white gold with a sapphire crystal case-back</w:t>
      </w:r>
      <w:r w:rsidR="00D6426E" w:rsidRPr="00360705">
        <w:rPr>
          <w:rFonts w:ascii="Arial" w:hAnsi="Arial" w:cs="Arial"/>
          <w:lang w:val="en-GB"/>
        </w:rPr>
        <w:t>,</w:t>
      </w:r>
      <w:r w:rsidRPr="00360705">
        <w:rPr>
          <w:rFonts w:ascii="Arial" w:hAnsi="Arial" w:cs="Arial"/>
          <w:lang w:val="en-GB"/>
        </w:rPr>
        <w:t xml:space="preserve"> </w:t>
      </w:r>
      <w:r w:rsidR="00194F9C" w:rsidRPr="00360705">
        <w:rPr>
          <w:rFonts w:ascii="Arial" w:hAnsi="Arial" w:cs="Arial"/>
          <w:lang w:val="en-GB"/>
        </w:rPr>
        <w:t>this outstanding creation</w:t>
      </w:r>
      <w:r w:rsidR="00FB405A" w:rsidRPr="00360705">
        <w:rPr>
          <w:rFonts w:ascii="Arial" w:hAnsi="Arial" w:cs="Arial"/>
          <w:lang w:val="en-GB"/>
        </w:rPr>
        <w:t xml:space="preserve"> </w:t>
      </w:r>
      <w:r w:rsidR="006F56E5" w:rsidRPr="00360705">
        <w:rPr>
          <w:rFonts w:ascii="Arial" w:hAnsi="Arial" w:cs="Arial"/>
          <w:lang w:val="en-GB"/>
        </w:rPr>
        <w:t>reveals a graphic,</w:t>
      </w:r>
      <w:r w:rsidR="00194F9C" w:rsidRPr="00360705">
        <w:rPr>
          <w:rFonts w:ascii="Arial" w:hAnsi="Arial" w:cs="Arial"/>
          <w:lang w:val="en-GB"/>
        </w:rPr>
        <w:t xml:space="preserve"> </w:t>
      </w:r>
      <w:r w:rsidR="006F56E5" w:rsidRPr="00360705">
        <w:rPr>
          <w:rFonts w:ascii="Arial" w:hAnsi="Arial" w:cs="Arial"/>
          <w:lang w:val="en-GB"/>
        </w:rPr>
        <w:t>architectural look</w:t>
      </w:r>
      <w:r w:rsidR="00194F9C" w:rsidRPr="00360705">
        <w:rPr>
          <w:rFonts w:ascii="Arial" w:hAnsi="Arial" w:cs="Arial"/>
          <w:lang w:val="en-GB"/>
        </w:rPr>
        <w:t xml:space="preserve"> featuring a pattern of jointed elements that harmoniously convey</w:t>
      </w:r>
      <w:r w:rsidR="00702A41" w:rsidRPr="00360705">
        <w:rPr>
          <w:rFonts w:ascii="Arial" w:hAnsi="Arial" w:cs="Arial"/>
          <w:lang w:val="en-GB"/>
        </w:rPr>
        <w:t>s</w:t>
      </w:r>
      <w:r w:rsidR="00194F9C" w:rsidRPr="00360705">
        <w:rPr>
          <w:rFonts w:ascii="Arial" w:hAnsi="Arial" w:cs="Arial"/>
          <w:lang w:val="en-GB"/>
        </w:rPr>
        <w:t xml:space="preserve"> a sense of dynamic lightness and eternal beauty. P</w:t>
      </w:r>
      <w:r w:rsidRPr="00360705">
        <w:rPr>
          <w:rFonts w:ascii="Arial" w:hAnsi="Arial" w:cs="Arial"/>
          <w:lang w:val="en-GB"/>
        </w:rPr>
        <w:t>resented on a vibrant green alligator strap to match the emerald-set b</w:t>
      </w:r>
      <w:r w:rsidR="00194F9C" w:rsidRPr="00360705">
        <w:rPr>
          <w:rFonts w:ascii="Arial" w:hAnsi="Arial" w:cs="Arial"/>
          <w:lang w:val="en-GB"/>
        </w:rPr>
        <w:t>ezel, t</w:t>
      </w:r>
      <w:r w:rsidRPr="00360705">
        <w:rPr>
          <w:rFonts w:ascii="Arial" w:hAnsi="Arial" w:cs="Arial"/>
          <w:lang w:val="en-GB"/>
        </w:rPr>
        <w:t xml:space="preserve">he watch is a </w:t>
      </w:r>
      <w:r w:rsidR="00D6426E" w:rsidRPr="00360705">
        <w:rPr>
          <w:rFonts w:ascii="Arial" w:hAnsi="Arial" w:cs="Arial"/>
          <w:lang w:val="en-GB"/>
        </w:rPr>
        <w:t xml:space="preserve">one-of-a-kind creation </w:t>
      </w:r>
      <w:r w:rsidRPr="00360705">
        <w:rPr>
          <w:rFonts w:ascii="Arial" w:hAnsi="Arial" w:cs="Arial"/>
          <w:lang w:val="en-GB"/>
        </w:rPr>
        <w:t>and its arrival confirms Bulgari’s prowess both as the most revolutionary and exciting watchmaker as well as a refined jeweller to gentlemen.</w:t>
      </w:r>
    </w:p>
    <w:p w14:paraId="2935ED60" w14:textId="1A2F19FF" w:rsidR="000C19FF" w:rsidRPr="00360705" w:rsidRDefault="000C19FF" w:rsidP="000C19FF">
      <w:pPr>
        <w:spacing w:after="0" w:line="240" w:lineRule="auto"/>
        <w:rPr>
          <w:rFonts w:ascii="Century Gothic" w:eastAsiaTheme="minorHAnsi" w:hAnsi="Century Gothic" w:cs="Times New Roman"/>
          <w:b/>
          <w:caps/>
          <w:spacing w:val="15"/>
          <w:sz w:val="24"/>
          <w:lang w:val="it-IT" w:eastAsia="fr-FR"/>
        </w:rPr>
      </w:pPr>
      <w:r w:rsidRPr="00360705">
        <w:rPr>
          <w:rFonts w:ascii="Century Gothic" w:eastAsiaTheme="minorHAnsi" w:hAnsi="Century Gothic" w:cs="Times New Roman"/>
          <w:b/>
          <w:caps/>
          <w:spacing w:val="15"/>
          <w:sz w:val="24"/>
          <w:lang w:val="it-IT" w:eastAsia="fr-FR"/>
        </w:rPr>
        <w:t>OCTO ROMA emerald grande sonnerie 103553</w:t>
      </w:r>
    </w:p>
    <w:p w14:paraId="14E052DF" w14:textId="77777777" w:rsidR="000C19FF" w:rsidRPr="00360705" w:rsidRDefault="000C19FF" w:rsidP="000C19FF">
      <w:pPr>
        <w:spacing w:after="0" w:line="240" w:lineRule="auto"/>
        <w:rPr>
          <w:rFonts w:ascii="Century Gothic" w:eastAsiaTheme="minorHAnsi" w:hAnsi="Century Gothic" w:cs="Times New Roman"/>
          <w:b/>
          <w:caps/>
          <w:spacing w:val="15"/>
          <w:sz w:val="24"/>
          <w:lang w:val="en-GB" w:eastAsia="fr-FR"/>
        </w:rPr>
      </w:pPr>
      <w:r w:rsidRPr="00360705">
        <w:rPr>
          <w:rFonts w:ascii="Century Gothic" w:eastAsiaTheme="minorHAnsi" w:hAnsi="Century Gothic" w:cs="Times New Roman"/>
          <w:b/>
          <w:caps/>
          <w:spacing w:val="15"/>
          <w:sz w:val="24"/>
          <w:lang w:val="en-GB" w:eastAsia="fr-FR"/>
        </w:rPr>
        <w:t>technical characteristics</w:t>
      </w:r>
    </w:p>
    <w:p w14:paraId="58783A55" w14:textId="77777777" w:rsidR="000C19FF" w:rsidRPr="00360705" w:rsidRDefault="000C19FF" w:rsidP="000C19FF">
      <w:pPr>
        <w:rPr>
          <w:rFonts w:ascii="Arial" w:hAnsi="Arial" w:cs="Arial"/>
          <w:b/>
          <w:caps/>
          <w:spacing w:val="15"/>
          <w:sz w:val="20"/>
          <w:szCs w:val="20"/>
          <w:lang w:val="en-GB" w:eastAsia="fr-FR"/>
        </w:rPr>
      </w:pPr>
    </w:p>
    <w:p w14:paraId="5E7DE738" w14:textId="2C79D1F4" w:rsidR="006E0DE8" w:rsidRPr="00360705" w:rsidRDefault="00FC599C" w:rsidP="000C19FF">
      <w:pPr>
        <w:rPr>
          <w:rFonts w:asciiTheme="minorBidi" w:hAnsiTheme="minorBidi"/>
          <w:b/>
          <w:bCs/>
          <w:lang w:val="en-GB"/>
        </w:rPr>
      </w:pPr>
      <w:r w:rsidRPr="00360705">
        <w:rPr>
          <w:rFonts w:asciiTheme="minorBidi" w:hAnsiTheme="minorBidi"/>
          <w:b/>
          <w:bCs/>
          <w:noProof/>
        </w:rPr>
        <w:drawing>
          <wp:inline distT="0" distB="0" distL="0" distR="0" wp14:anchorId="0702B07B" wp14:editId="57BD133A">
            <wp:extent cx="355508" cy="464127"/>
            <wp:effectExtent l="0" t="0" r="6985" b="0"/>
            <wp:docPr id="46" name="Picture 45">
              <a:extLst xmlns:a="http://schemas.openxmlformats.org/drawingml/2006/main">
                <a:ext uri="{FF2B5EF4-FFF2-40B4-BE49-F238E27FC236}">
                  <a16:creationId xmlns:a16="http://schemas.microsoft.com/office/drawing/2014/main" id="{4A097827-62FB-4082-B26F-B397E6E935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a:extLst>
                        <a:ext uri="{FF2B5EF4-FFF2-40B4-BE49-F238E27FC236}">
                          <a16:creationId xmlns:a16="http://schemas.microsoft.com/office/drawing/2014/main" id="{4A097827-62FB-4082-B26F-B397E6E93579}"/>
                        </a:ext>
                      </a:extLst>
                    </pic:cNvPr>
                    <pic:cNvPicPr>
                      <a:picLocks noChangeAspect="1"/>
                    </pic:cNvPicPr>
                  </pic:nvPicPr>
                  <pic:blipFill>
                    <a:blip r:embed="rId19"/>
                    <a:stretch>
                      <a:fillRect/>
                    </a:stretch>
                  </pic:blipFill>
                  <pic:spPr>
                    <a:xfrm>
                      <a:off x="0" y="0"/>
                      <a:ext cx="366956" cy="479073"/>
                    </a:xfrm>
                    <a:prstGeom prst="rect">
                      <a:avLst/>
                    </a:prstGeom>
                  </pic:spPr>
                </pic:pic>
              </a:graphicData>
            </a:graphic>
          </wp:inline>
        </w:drawing>
      </w:r>
    </w:p>
    <w:p w14:paraId="1F1C2E94" w14:textId="77777777" w:rsidR="006E0DE8" w:rsidRPr="00360705" w:rsidRDefault="006E0DE8" w:rsidP="000C19FF">
      <w:pPr>
        <w:spacing w:after="0" w:line="240" w:lineRule="auto"/>
        <w:jc w:val="both"/>
        <w:rPr>
          <w:rFonts w:ascii="Helvetica" w:hAnsi="Helvetica" w:cs="Helvetica"/>
          <w:b/>
          <w:iCs/>
          <w:sz w:val="21"/>
          <w:szCs w:val="21"/>
          <w:lang w:val="en-GB"/>
        </w:rPr>
      </w:pPr>
      <w:r w:rsidRPr="00360705">
        <w:rPr>
          <w:rFonts w:ascii="Helvetica" w:hAnsi="Helvetica" w:cs="Helvetica"/>
          <w:b/>
          <w:iCs/>
          <w:sz w:val="21"/>
          <w:szCs w:val="21"/>
          <w:lang w:val="en-GB"/>
        </w:rPr>
        <w:t>Movement</w:t>
      </w:r>
    </w:p>
    <w:p w14:paraId="1343508F" w14:textId="0A1B55C3" w:rsidR="00165761" w:rsidRPr="00360705" w:rsidRDefault="006E0DE8" w:rsidP="000C19FF">
      <w:pPr>
        <w:spacing w:after="0" w:line="240" w:lineRule="auto"/>
        <w:jc w:val="both"/>
        <w:rPr>
          <w:rFonts w:ascii="Helvetica" w:hAnsi="Helvetica" w:cs="Helvetica"/>
          <w:sz w:val="21"/>
          <w:szCs w:val="21"/>
          <w:lang w:val="en-GB"/>
        </w:rPr>
      </w:pPr>
      <w:r w:rsidRPr="00360705">
        <w:rPr>
          <w:rFonts w:ascii="Helvetica" w:hAnsi="Helvetica" w:cs="Helvetica"/>
          <w:iCs/>
          <w:sz w:val="21"/>
          <w:szCs w:val="21"/>
          <w:lang w:val="en-GB"/>
        </w:rPr>
        <w:t>Mechanical</w:t>
      </w:r>
      <w:r w:rsidRPr="00360705">
        <w:rPr>
          <w:rFonts w:ascii="Helvetica" w:hAnsi="Helvetica" w:cs="Helvetica"/>
          <w:sz w:val="21"/>
          <w:szCs w:val="21"/>
          <w:lang w:val="en-GB"/>
        </w:rPr>
        <w:t xml:space="preserve"> self-winding movement, </w:t>
      </w:r>
      <w:r w:rsidR="00012224" w:rsidRPr="00360705">
        <w:rPr>
          <w:rFonts w:ascii="Helvetica" w:hAnsi="Helvetica" w:cs="Helvetica"/>
          <w:sz w:val="21"/>
          <w:szCs w:val="21"/>
          <w:lang w:val="en-GB"/>
        </w:rPr>
        <w:t>BVL703 calibre with Grande and Petite Sonnerie, 4-hammer Westminster chime, Minute Repeater and power</w:t>
      </w:r>
      <w:r w:rsidR="00D6426E" w:rsidRPr="00360705">
        <w:rPr>
          <w:rFonts w:ascii="Helvetica" w:hAnsi="Helvetica" w:cs="Helvetica"/>
          <w:sz w:val="21"/>
          <w:szCs w:val="21"/>
          <w:lang w:val="en-GB"/>
        </w:rPr>
        <w:t>-r</w:t>
      </w:r>
      <w:r w:rsidR="00012224" w:rsidRPr="00360705">
        <w:rPr>
          <w:rFonts w:ascii="Helvetica" w:hAnsi="Helvetica" w:cs="Helvetica"/>
          <w:sz w:val="21"/>
          <w:szCs w:val="21"/>
          <w:lang w:val="en-GB"/>
        </w:rPr>
        <w:t>eserve indicator</w:t>
      </w:r>
      <w:r w:rsidR="00165761" w:rsidRPr="00360705">
        <w:rPr>
          <w:rFonts w:ascii="Helvetica" w:hAnsi="Helvetica" w:cs="Helvetica"/>
          <w:sz w:val="21"/>
          <w:szCs w:val="21"/>
          <w:lang w:val="en-GB"/>
        </w:rPr>
        <w:t xml:space="preserve"> for the striking mechanism: 24 hours in Grande Sonnerie mode, 28 hours in Petite Sonnerie mode; 21,600 VpH, 82 jewels, 31.50</w:t>
      </w:r>
      <w:r w:rsidR="00D6426E" w:rsidRPr="00360705">
        <w:rPr>
          <w:rFonts w:ascii="Helvetica" w:hAnsi="Helvetica" w:cs="Helvetica"/>
          <w:sz w:val="21"/>
          <w:szCs w:val="21"/>
          <w:lang w:val="en-GB"/>
        </w:rPr>
        <w:t xml:space="preserve"> </w:t>
      </w:r>
      <w:r w:rsidR="00165761" w:rsidRPr="00360705">
        <w:rPr>
          <w:rFonts w:ascii="Helvetica" w:hAnsi="Helvetica" w:cs="Helvetica"/>
          <w:sz w:val="21"/>
          <w:szCs w:val="21"/>
          <w:lang w:val="en-GB"/>
        </w:rPr>
        <w:t>mm diameter, 8.77</w:t>
      </w:r>
      <w:r w:rsidR="00D6426E" w:rsidRPr="00360705">
        <w:rPr>
          <w:rFonts w:ascii="Helvetica" w:hAnsi="Helvetica" w:cs="Helvetica"/>
          <w:sz w:val="21"/>
          <w:szCs w:val="21"/>
          <w:lang w:val="en-GB"/>
        </w:rPr>
        <w:t xml:space="preserve"> </w:t>
      </w:r>
      <w:r w:rsidR="00165761" w:rsidRPr="00360705">
        <w:rPr>
          <w:rFonts w:ascii="Helvetica" w:hAnsi="Helvetica" w:cs="Helvetica"/>
          <w:sz w:val="21"/>
          <w:szCs w:val="21"/>
          <w:lang w:val="en-GB"/>
        </w:rPr>
        <w:t>mm thick. Water</w:t>
      </w:r>
      <w:r w:rsidR="00D6426E" w:rsidRPr="00360705">
        <w:rPr>
          <w:rFonts w:ascii="Helvetica" w:hAnsi="Helvetica" w:cs="Helvetica"/>
          <w:sz w:val="21"/>
          <w:szCs w:val="21"/>
          <w:lang w:val="en-GB"/>
        </w:rPr>
        <w:t>-</w:t>
      </w:r>
      <w:r w:rsidR="00165761" w:rsidRPr="00360705">
        <w:rPr>
          <w:rFonts w:ascii="Helvetica" w:hAnsi="Helvetica" w:cs="Helvetica"/>
          <w:sz w:val="21"/>
          <w:szCs w:val="21"/>
          <w:lang w:val="en-GB"/>
        </w:rPr>
        <w:t>resistant to 3 ATM.</w:t>
      </w:r>
    </w:p>
    <w:p w14:paraId="2F42458E" w14:textId="77777777" w:rsidR="00D82FC8" w:rsidRPr="00360705" w:rsidRDefault="00D82FC8" w:rsidP="000C19FF">
      <w:pPr>
        <w:spacing w:after="0" w:line="240" w:lineRule="auto"/>
        <w:jc w:val="both"/>
        <w:rPr>
          <w:rFonts w:ascii="Helvetica" w:hAnsi="Helvetica" w:cs="Helvetica"/>
          <w:b/>
          <w:iCs/>
          <w:sz w:val="21"/>
          <w:szCs w:val="21"/>
        </w:rPr>
      </w:pPr>
    </w:p>
    <w:p w14:paraId="7FA735A9" w14:textId="04E718BE" w:rsidR="00D951BB" w:rsidRPr="00360705" w:rsidRDefault="00D951BB" w:rsidP="000C19FF">
      <w:pPr>
        <w:spacing w:after="0" w:line="240" w:lineRule="auto"/>
        <w:jc w:val="both"/>
        <w:rPr>
          <w:rFonts w:ascii="Helvetica" w:hAnsi="Helvetica" w:cs="Helvetica"/>
          <w:b/>
          <w:iCs/>
          <w:sz w:val="21"/>
          <w:szCs w:val="21"/>
          <w:lang w:val="en-GB"/>
        </w:rPr>
      </w:pPr>
      <w:r w:rsidRPr="00360705">
        <w:rPr>
          <w:rFonts w:ascii="Helvetica" w:hAnsi="Helvetica" w:cs="Helvetica"/>
          <w:b/>
          <w:iCs/>
          <w:sz w:val="21"/>
          <w:szCs w:val="21"/>
          <w:lang w:val="en-GB"/>
        </w:rPr>
        <w:t>Case</w:t>
      </w:r>
      <w:r w:rsidR="00D6426E" w:rsidRPr="00360705">
        <w:rPr>
          <w:rFonts w:ascii="Helvetica" w:hAnsi="Helvetica" w:cs="Helvetica"/>
          <w:b/>
          <w:iCs/>
          <w:sz w:val="21"/>
          <w:szCs w:val="21"/>
          <w:lang w:val="en-GB"/>
        </w:rPr>
        <w:t xml:space="preserve"> and dial</w:t>
      </w:r>
      <w:r w:rsidRPr="00360705">
        <w:rPr>
          <w:rFonts w:ascii="Helvetica" w:hAnsi="Helvetica" w:cs="Helvetica"/>
          <w:b/>
          <w:iCs/>
          <w:sz w:val="21"/>
          <w:szCs w:val="21"/>
          <w:lang w:val="en-GB"/>
        </w:rPr>
        <w:t xml:space="preserve"> </w:t>
      </w:r>
    </w:p>
    <w:p w14:paraId="0AAFC9DB" w14:textId="26AF8477" w:rsidR="000A4589" w:rsidRPr="00360705" w:rsidRDefault="000A4589" w:rsidP="000A4589">
      <w:pPr>
        <w:jc w:val="both"/>
        <w:rPr>
          <w:rFonts w:ascii="Helvetica" w:hAnsi="Helvetica" w:cs="Helvetica"/>
          <w:sz w:val="21"/>
          <w:szCs w:val="21"/>
          <w:lang w:val="en-GB"/>
        </w:rPr>
      </w:pPr>
      <w:r w:rsidRPr="00360705">
        <w:rPr>
          <w:rFonts w:ascii="Helvetica" w:hAnsi="Helvetica" w:cs="Helvetica"/>
          <w:sz w:val="21"/>
          <w:szCs w:val="21"/>
          <w:lang w:val="en-GB"/>
        </w:rPr>
        <w:t>44mm-diameter white gold case, bezel and lugs set with 72 baguette-cut emeralds (~ 7</w:t>
      </w:r>
      <w:r w:rsidR="00D6426E" w:rsidRPr="00360705">
        <w:rPr>
          <w:rFonts w:ascii="Helvetica" w:hAnsi="Helvetica" w:cs="Helvetica"/>
          <w:sz w:val="21"/>
          <w:szCs w:val="21"/>
          <w:lang w:val="en-GB"/>
        </w:rPr>
        <w:t>.</w:t>
      </w:r>
      <w:r w:rsidRPr="00360705">
        <w:rPr>
          <w:rFonts w:ascii="Helvetica" w:hAnsi="Helvetica" w:cs="Helvetica"/>
          <w:sz w:val="21"/>
          <w:szCs w:val="21"/>
          <w:lang w:val="en-GB"/>
        </w:rPr>
        <w:t xml:space="preserve">28 cts) and </w:t>
      </w:r>
      <w:r w:rsidR="004F21A8" w:rsidRPr="00360705">
        <w:rPr>
          <w:rFonts w:ascii="Helvetica" w:hAnsi="Helvetica" w:cs="Helvetica"/>
          <w:sz w:val="21"/>
          <w:szCs w:val="21"/>
          <w:lang w:val="en-GB"/>
        </w:rPr>
        <w:t>374</w:t>
      </w:r>
      <w:r w:rsidRPr="00360705">
        <w:rPr>
          <w:rFonts w:ascii="Helvetica" w:hAnsi="Helvetica" w:cs="Helvetica"/>
          <w:sz w:val="21"/>
          <w:szCs w:val="21"/>
          <w:lang w:val="en-GB"/>
        </w:rPr>
        <w:t xml:space="preserve"> baguette-cut diamonds (~</w:t>
      </w:r>
      <w:r w:rsidR="004F21A8" w:rsidRPr="00360705">
        <w:rPr>
          <w:rFonts w:ascii="Helvetica" w:hAnsi="Helvetica" w:cs="Helvetica"/>
          <w:sz w:val="21"/>
          <w:szCs w:val="21"/>
          <w:lang w:val="en-GB"/>
        </w:rPr>
        <w:t>22</w:t>
      </w:r>
      <w:r w:rsidRPr="00360705">
        <w:rPr>
          <w:rFonts w:ascii="Helvetica" w:hAnsi="Helvetica" w:cs="Helvetica"/>
          <w:sz w:val="21"/>
          <w:szCs w:val="21"/>
          <w:lang w:val="en-GB"/>
        </w:rPr>
        <w:t>.</w:t>
      </w:r>
      <w:r w:rsidR="004F21A8" w:rsidRPr="00360705">
        <w:rPr>
          <w:rFonts w:ascii="Helvetica" w:hAnsi="Helvetica" w:cs="Helvetica"/>
          <w:sz w:val="21"/>
          <w:szCs w:val="21"/>
          <w:lang w:val="en-GB"/>
        </w:rPr>
        <w:t>86</w:t>
      </w:r>
      <w:r w:rsidRPr="00360705">
        <w:rPr>
          <w:rFonts w:ascii="Helvetica" w:hAnsi="Helvetica" w:cs="Helvetica"/>
          <w:sz w:val="21"/>
          <w:szCs w:val="21"/>
          <w:lang w:val="en-GB"/>
        </w:rPr>
        <w:t xml:space="preserve"> cts), 15</w:t>
      </w:r>
      <w:r w:rsidR="00D6426E" w:rsidRPr="00360705">
        <w:rPr>
          <w:rFonts w:ascii="Helvetica" w:hAnsi="Helvetica" w:cs="Helvetica"/>
          <w:sz w:val="21"/>
          <w:szCs w:val="21"/>
          <w:lang w:val="en-GB"/>
        </w:rPr>
        <w:t>.</w:t>
      </w:r>
      <w:r w:rsidRPr="00360705">
        <w:rPr>
          <w:rFonts w:ascii="Helvetica" w:hAnsi="Helvetica" w:cs="Helvetica"/>
          <w:sz w:val="21"/>
          <w:szCs w:val="21"/>
          <w:lang w:val="en-GB"/>
        </w:rPr>
        <w:t>42 mm thick,</w:t>
      </w:r>
      <w:r w:rsidR="00D6426E" w:rsidRPr="00360705">
        <w:rPr>
          <w:rFonts w:ascii="Helvetica" w:hAnsi="Helvetica" w:cs="Helvetica"/>
          <w:sz w:val="21"/>
          <w:szCs w:val="21"/>
          <w:lang w:val="en-GB"/>
        </w:rPr>
        <w:t xml:space="preserve"> t</w:t>
      </w:r>
      <w:r w:rsidRPr="00360705">
        <w:rPr>
          <w:rFonts w:ascii="Helvetica" w:hAnsi="Helvetica" w:cs="Helvetica"/>
          <w:sz w:val="21"/>
          <w:szCs w:val="21"/>
          <w:lang w:val="en-GB"/>
        </w:rPr>
        <w:t xml:space="preserve">ransparent </w:t>
      </w:r>
      <w:r w:rsidR="00D6426E" w:rsidRPr="00360705">
        <w:rPr>
          <w:rFonts w:ascii="Helvetica" w:hAnsi="Helvetica" w:cs="Helvetica"/>
          <w:sz w:val="21"/>
          <w:szCs w:val="21"/>
          <w:lang w:val="en-GB"/>
        </w:rPr>
        <w:t>case-back</w:t>
      </w:r>
      <w:r w:rsidRPr="00360705">
        <w:rPr>
          <w:rFonts w:ascii="Helvetica" w:hAnsi="Helvetica" w:cs="Helvetica"/>
          <w:sz w:val="21"/>
          <w:szCs w:val="21"/>
          <w:lang w:val="en-GB"/>
        </w:rPr>
        <w:t>, white gold crown set with baguette-cut diamonds and 1 round rose</w:t>
      </w:r>
      <w:r w:rsidR="00D6426E" w:rsidRPr="00360705">
        <w:rPr>
          <w:rFonts w:ascii="Helvetica" w:hAnsi="Helvetica" w:cs="Helvetica"/>
          <w:sz w:val="21"/>
          <w:szCs w:val="21"/>
          <w:lang w:val="en-GB"/>
        </w:rPr>
        <w:t>-</w:t>
      </w:r>
      <w:r w:rsidRPr="00360705">
        <w:rPr>
          <w:rFonts w:ascii="Helvetica" w:hAnsi="Helvetica" w:cs="Helvetica"/>
          <w:sz w:val="21"/>
          <w:szCs w:val="21"/>
          <w:lang w:val="en-GB"/>
        </w:rPr>
        <w:t>cut diamond, baguette-cut diamonds on the dial.</w:t>
      </w:r>
    </w:p>
    <w:p w14:paraId="391FBE1E" w14:textId="77777777" w:rsidR="000C19FF" w:rsidRPr="00360705" w:rsidRDefault="000C19FF" w:rsidP="000C19FF">
      <w:pPr>
        <w:spacing w:after="0" w:line="240" w:lineRule="auto"/>
        <w:jc w:val="both"/>
        <w:rPr>
          <w:rFonts w:ascii="Helvetica" w:hAnsi="Helvetica" w:cs="Helvetica"/>
          <w:b/>
          <w:iCs/>
          <w:sz w:val="21"/>
          <w:szCs w:val="21"/>
          <w:lang w:val="en-GB"/>
        </w:rPr>
      </w:pPr>
    </w:p>
    <w:p w14:paraId="737C2E91" w14:textId="4F458582" w:rsidR="000C19FF" w:rsidRPr="00360705" w:rsidRDefault="000C19FF" w:rsidP="000C19FF">
      <w:pPr>
        <w:spacing w:after="0" w:line="240" w:lineRule="auto"/>
        <w:jc w:val="both"/>
        <w:rPr>
          <w:rFonts w:ascii="Helvetica" w:hAnsi="Helvetica" w:cs="Helvetica"/>
          <w:b/>
          <w:iCs/>
          <w:sz w:val="21"/>
          <w:szCs w:val="21"/>
          <w:lang w:val="en-GB"/>
        </w:rPr>
      </w:pPr>
      <w:r w:rsidRPr="00360705">
        <w:rPr>
          <w:rFonts w:ascii="Helvetica" w:hAnsi="Helvetica" w:cs="Helvetica"/>
          <w:b/>
          <w:iCs/>
          <w:sz w:val="21"/>
          <w:szCs w:val="21"/>
          <w:lang w:val="en-GB"/>
        </w:rPr>
        <w:t xml:space="preserve">Strap </w:t>
      </w:r>
    </w:p>
    <w:p w14:paraId="58176B59" w14:textId="1D96EE5B" w:rsidR="00012224" w:rsidRPr="00360705" w:rsidRDefault="000C19FF" w:rsidP="000C19FF">
      <w:pPr>
        <w:spacing w:after="0" w:line="240" w:lineRule="auto"/>
        <w:jc w:val="both"/>
        <w:rPr>
          <w:rFonts w:ascii="Helvetica" w:hAnsi="Helvetica" w:cs="Helvetica"/>
          <w:sz w:val="21"/>
          <w:szCs w:val="21"/>
          <w:lang w:val="en-GB"/>
        </w:rPr>
      </w:pPr>
      <w:r w:rsidRPr="00360705">
        <w:rPr>
          <w:rFonts w:ascii="Helvetica" w:hAnsi="Helvetica" w:cs="Helvetica"/>
          <w:sz w:val="21"/>
          <w:szCs w:val="21"/>
          <w:lang w:val="en-GB"/>
        </w:rPr>
        <w:t>G</w:t>
      </w:r>
      <w:r w:rsidR="00012224" w:rsidRPr="00360705">
        <w:rPr>
          <w:rFonts w:ascii="Helvetica" w:hAnsi="Helvetica" w:cs="Helvetica"/>
          <w:sz w:val="21"/>
          <w:szCs w:val="21"/>
          <w:lang w:val="en-GB"/>
        </w:rPr>
        <w:t xml:space="preserve">reen alligator strap with white gold folding </w:t>
      </w:r>
      <w:r w:rsidR="00D6426E" w:rsidRPr="00360705">
        <w:rPr>
          <w:rFonts w:ascii="Helvetica" w:hAnsi="Helvetica" w:cs="Helvetica"/>
          <w:sz w:val="21"/>
          <w:szCs w:val="21"/>
          <w:lang w:val="en-GB"/>
        </w:rPr>
        <w:t>clasp</w:t>
      </w:r>
      <w:r w:rsidR="00012224" w:rsidRPr="00360705">
        <w:rPr>
          <w:rFonts w:ascii="Helvetica" w:hAnsi="Helvetica" w:cs="Helvetica"/>
          <w:sz w:val="21"/>
          <w:szCs w:val="21"/>
          <w:lang w:val="en-GB"/>
        </w:rPr>
        <w:t xml:space="preserve">. </w:t>
      </w:r>
    </w:p>
    <w:p w14:paraId="7FA2192B" w14:textId="77777777" w:rsidR="00055951" w:rsidRPr="00360705" w:rsidRDefault="00055951" w:rsidP="000C19FF">
      <w:pPr>
        <w:spacing w:after="0" w:line="240" w:lineRule="auto"/>
        <w:jc w:val="both"/>
        <w:rPr>
          <w:rFonts w:ascii="Helvetica" w:hAnsi="Helvetica" w:cs="Helvetica"/>
          <w:sz w:val="21"/>
          <w:szCs w:val="21"/>
          <w:lang w:val="en-GB"/>
        </w:rPr>
      </w:pPr>
    </w:p>
    <w:p w14:paraId="7642EDAB" w14:textId="77777777" w:rsidR="006F2F66" w:rsidRPr="00360705" w:rsidRDefault="006F2F66" w:rsidP="006F2F66">
      <w:pPr>
        <w:autoSpaceDE w:val="0"/>
        <w:autoSpaceDN w:val="0"/>
        <w:adjustRightInd w:val="0"/>
        <w:jc w:val="both"/>
        <w:rPr>
          <w:rFonts w:ascii="Helvetica" w:hAnsi="Helvetica" w:cs="Helvetica"/>
          <w:i/>
          <w:sz w:val="21"/>
          <w:szCs w:val="20"/>
          <w:lang w:val="en-GB"/>
        </w:rPr>
      </w:pPr>
      <w:r w:rsidRPr="00360705">
        <w:rPr>
          <w:rFonts w:ascii="Helvetica" w:hAnsi="Helvetica" w:cs="Helvetica"/>
          <w:i/>
          <w:sz w:val="21"/>
          <w:szCs w:val="21"/>
          <w:lang w:val="en-GB"/>
        </w:rPr>
        <w:t>Unique piece</w:t>
      </w:r>
      <w:r w:rsidRPr="00360705">
        <w:rPr>
          <w:rFonts w:ascii="Helvetica" w:hAnsi="Helvetica" w:cs="Helvetica"/>
          <w:i/>
          <w:sz w:val="21"/>
          <w:szCs w:val="20"/>
          <w:lang w:val="en-GB"/>
        </w:rPr>
        <w:t xml:space="preserve">. </w:t>
      </w:r>
    </w:p>
    <w:p w14:paraId="010C1556" w14:textId="712B4A69" w:rsidR="00012224" w:rsidRPr="00360705" w:rsidRDefault="00012224" w:rsidP="006E0DE8">
      <w:pPr>
        <w:jc w:val="both"/>
        <w:rPr>
          <w:rFonts w:ascii="Helvetica" w:hAnsi="Helvetica" w:cs="Helvetica"/>
          <w:sz w:val="21"/>
          <w:szCs w:val="20"/>
          <w:lang w:val="en-GB"/>
        </w:rPr>
      </w:pPr>
    </w:p>
    <w:p w14:paraId="24D29881" w14:textId="3E31582B" w:rsidR="00AF0E97" w:rsidRPr="00360705" w:rsidRDefault="00AF0E97" w:rsidP="006E0DE8">
      <w:pPr>
        <w:jc w:val="both"/>
        <w:rPr>
          <w:rFonts w:ascii="Helvetica" w:hAnsi="Helvetica" w:cs="Helvetica"/>
          <w:sz w:val="21"/>
          <w:szCs w:val="20"/>
          <w:lang w:val="en-GB"/>
        </w:rPr>
      </w:pPr>
    </w:p>
    <w:p w14:paraId="06103228" w14:textId="77777777" w:rsidR="00AF0E97" w:rsidRPr="00360705" w:rsidRDefault="00AF0E97" w:rsidP="006E0DE8">
      <w:pPr>
        <w:jc w:val="both"/>
        <w:rPr>
          <w:rFonts w:ascii="Helvetica" w:hAnsi="Helvetica" w:cs="Helvetica"/>
          <w:sz w:val="21"/>
          <w:szCs w:val="20"/>
          <w:lang w:val="en-GB"/>
        </w:rPr>
      </w:pPr>
    </w:p>
    <w:p w14:paraId="3872D9B9" w14:textId="77777777" w:rsidR="00012224" w:rsidRPr="00360705" w:rsidRDefault="00012224" w:rsidP="00012224">
      <w:pPr>
        <w:rPr>
          <w:rFonts w:asciiTheme="minorBidi" w:hAnsiTheme="minorBidi"/>
          <w:lang w:val="en-GB"/>
        </w:rPr>
      </w:pPr>
    </w:p>
    <w:p w14:paraId="64C47B98" w14:textId="4E0EA01C" w:rsidR="000B5504" w:rsidRPr="00360705" w:rsidRDefault="002E017D" w:rsidP="00D951BB">
      <w:pPr>
        <w:jc w:val="center"/>
        <w:rPr>
          <w:rFonts w:ascii="Helvetica" w:hAnsi="Helvetica"/>
          <w:b/>
          <w:color w:val="000000" w:themeColor="text1"/>
          <w:sz w:val="24"/>
          <w:lang w:val="en-GB"/>
        </w:rPr>
      </w:pPr>
      <w:r w:rsidRPr="00360705">
        <w:rPr>
          <w:rFonts w:ascii="Helvetica" w:hAnsi="Helvetica"/>
          <w:b/>
          <w:color w:val="000000" w:themeColor="text1"/>
          <w:sz w:val="24"/>
          <w:lang w:val="en-GB"/>
        </w:rPr>
        <w:t xml:space="preserve">OCTO ROMA </w:t>
      </w:r>
      <w:r w:rsidR="00055951" w:rsidRPr="00360705">
        <w:rPr>
          <w:rFonts w:ascii="Helvetica" w:hAnsi="Helvetica"/>
          <w:b/>
          <w:color w:val="000000" w:themeColor="text1"/>
          <w:sz w:val="24"/>
          <w:lang w:val="en-GB"/>
        </w:rPr>
        <w:t xml:space="preserve">BLUE </w:t>
      </w:r>
      <w:r w:rsidRPr="00360705">
        <w:rPr>
          <w:rFonts w:ascii="Helvetica" w:hAnsi="Helvetica"/>
          <w:b/>
          <w:color w:val="000000" w:themeColor="text1"/>
          <w:sz w:val="24"/>
          <w:lang w:val="en-GB"/>
        </w:rPr>
        <w:t>CARILLON TOURBILLON</w:t>
      </w:r>
    </w:p>
    <w:p w14:paraId="334A9D80" w14:textId="4423A3E2" w:rsidR="000B5504" w:rsidRPr="00360705" w:rsidRDefault="00653568" w:rsidP="004C6B99">
      <w:pPr>
        <w:jc w:val="both"/>
        <w:rPr>
          <w:rFonts w:ascii="Arial" w:hAnsi="Arial" w:cs="Arial"/>
          <w:szCs w:val="20"/>
          <w:lang w:val="en-GB"/>
        </w:rPr>
      </w:pPr>
      <w:r w:rsidRPr="00360705">
        <w:rPr>
          <w:rFonts w:ascii="Arial" w:hAnsi="Arial" w:cs="Arial"/>
          <w:szCs w:val="20"/>
          <w:lang w:val="en-GB"/>
        </w:rPr>
        <w:t>Horological complications</w:t>
      </w:r>
      <w:r w:rsidR="002E017D" w:rsidRPr="00360705">
        <w:rPr>
          <w:rFonts w:ascii="Arial" w:hAnsi="Arial" w:cs="Arial"/>
          <w:szCs w:val="20"/>
          <w:lang w:val="en-GB"/>
        </w:rPr>
        <w:t xml:space="preserve"> </w:t>
      </w:r>
      <w:r w:rsidRPr="00360705">
        <w:rPr>
          <w:rFonts w:ascii="Arial" w:hAnsi="Arial" w:cs="Arial"/>
          <w:szCs w:val="20"/>
          <w:lang w:val="en-GB"/>
        </w:rPr>
        <w:t>have for decades followed</w:t>
      </w:r>
      <w:r w:rsidR="002E017D" w:rsidRPr="00360705">
        <w:rPr>
          <w:rFonts w:ascii="Arial" w:hAnsi="Arial" w:cs="Arial"/>
          <w:szCs w:val="20"/>
          <w:lang w:val="en-GB"/>
        </w:rPr>
        <w:t xml:space="preserve"> </w:t>
      </w:r>
      <w:r w:rsidRPr="00360705">
        <w:rPr>
          <w:rFonts w:ascii="Arial" w:hAnsi="Arial" w:cs="Arial"/>
          <w:szCs w:val="20"/>
          <w:lang w:val="en-GB"/>
        </w:rPr>
        <w:t xml:space="preserve">principles involving </w:t>
      </w:r>
      <w:r w:rsidR="002E017D" w:rsidRPr="00360705">
        <w:rPr>
          <w:rFonts w:ascii="Arial" w:hAnsi="Arial" w:cs="Arial"/>
          <w:szCs w:val="20"/>
          <w:lang w:val="en-GB"/>
        </w:rPr>
        <w:t xml:space="preserve">narrow codification and extreme classicism. Bulgari has always ignored these terms. </w:t>
      </w:r>
      <w:r w:rsidRPr="00360705">
        <w:rPr>
          <w:rFonts w:ascii="Arial" w:hAnsi="Arial" w:cs="Arial"/>
          <w:szCs w:val="20"/>
          <w:lang w:val="en-GB"/>
        </w:rPr>
        <w:t>Witness the</w:t>
      </w:r>
      <w:r w:rsidR="002E017D" w:rsidRPr="00360705">
        <w:rPr>
          <w:rFonts w:ascii="Arial" w:hAnsi="Arial" w:cs="Arial"/>
          <w:szCs w:val="20"/>
          <w:lang w:val="en-GB"/>
        </w:rPr>
        <w:t xml:space="preserve"> new </w:t>
      </w:r>
      <w:r w:rsidR="002E017D" w:rsidRPr="00360705">
        <w:rPr>
          <w:rFonts w:ascii="Arial" w:hAnsi="Arial" w:cs="Arial"/>
          <w:i/>
          <w:szCs w:val="20"/>
          <w:lang w:val="en-GB"/>
        </w:rPr>
        <w:t>Octo Roma Carillon Tourbillon</w:t>
      </w:r>
      <w:r w:rsidRPr="00360705">
        <w:rPr>
          <w:rFonts w:ascii="Arial" w:hAnsi="Arial" w:cs="Arial"/>
          <w:iCs/>
          <w:szCs w:val="20"/>
          <w:lang w:val="en-GB"/>
        </w:rPr>
        <w:t>, in which</w:t>
      </w:r>
      <w:r w:rsidRPr="00360705">
        <w:rPr>
          <w:rFonts w:ascii="Arial" w:hAnsi="Arial" w:cs="Arial"/>
          <w:i/>
          <w:szCs w:val="20"/>
          <w:lang w:val="en-GB"/>
        </w:rPr>
        <w:t xml:space="preserve"> </w:t>
      </w:r>
      <w:r w:rsidR="002E017D" w:rsidRPr="00360705">
        <w:rPr>
          <w:rFonts w:ascii="Arial" w:hAnsi="Arial" w:cs="Arial"/>
          <w:szCs w:val="20"/>
          <w:lang w:val="en-GB"/>
        </w:rPr>
        <w:t xml:space="preserve">the two traditional complications of the tourbillon and the striking mechanism speak a resolutely modern language. </w:t>
      </w:r>
    </w:p>
    <w:p w14:paraId="50891097" w14:textId="583ED2FB" w:rsidR="000B5504" w:rsidRPr="00360705" w:rsidRDefault="002E017D" w:rsidP="004C6B99">
      <w:pPr>
        <w:jc w:val="both"/>
        <w:rPr>
          <w:rFonts w:ascii="Arial" w:hAnsi="Arial" w:cs="Arial"/>
          <w:szCs w:val="20"/>
          <w:lang w:val="en-GB"/>
        </w:rPr>
      </w:pPr>
      <w:r w:rsidRPr="00360705">
        <w:rPr>
          <w:rFonts w:ascii="Arial" w:hAnsi="Arial" w:cs="Arial"/>
          <w:szCs w:val="20"/>
          <w:lang w:val="en-GB"/>
        </w:rPr>
        <w:t xml:space="preserve">Contemporary interpretation is an integral part of the creative acts of the </w:t>
      </w:r>
      <w:r w:rsidR="003633C5" w:rsidRPr="00360705">
        <w:rPr>
          <w:rFonts w:ascii="Arial" w:hAnsi="Arial" w:cs="Arial"/>
          <w:i/>
          <w:iCs/>
          <w:szCs w:val="20"/>
          <w:lang w:val="en-GB"/>
        </w:rPr>
        <w:t>Maison</w:t>
      </w:r>
      <w:r w:rsidRPr="00360705">
        <w:rPr>
          <w:rFonts w:ascii="Arial" w:hAnsi="Arial" w:cs="Arial"/>
          <w:szCs w:val="20"/>
          <w:lang w:val="en-GB"/>
        </w:rPr>
        <w:t xml:space="preserve">, which applies it daily to its watchmaking developments. Such is the case with the new </w:t>
      </w:r>
      <w:r w:rsidRPr="00360705">
        <w:rPr>
          <w:rFonts w:ascii="Arial" w:hAnsi="Arial" w:cs="Arial"/>
          <w:i/>
          <w:szCs w:val="20"/>
          <w:lang w:val="en-GB"/>
        </w:rPr>
        <w:t xml:space="preserve">Octo Roma Carillon Tourbillon </w:t>
      </w:r>
      <w:r w:rsidRPr="00360705">
        <w:rPr>
          <w:rFonts w:ascii="Arial" w:hAnsi="Arial" w:cs="Arial"/>
          <w:szCs w:val="20"/>
          <w:lang w:val="en-GB"/>
        </w:rPr>
        <w:t xml:space="preserve">which, while combining two essentially classic complications, redefines watchmaking tradition in a resolutely modernist approach. This watch features a highly graphic skeletonised movement with blue bridges. The platinum case is encircled by a blued titanium </w:t>
      </w:r>
      <w:r w:rsidR="003633C5" w:rsidRPr="00360705">
        <w:rPr>
          <w:rFonts w:ascii="Arial" w:hAnsi="Arial" w:cs="Arial"/>
          <w:szCs w:val="20"/>
          <w:lang w:val="en-GB"/>
        </w:rPr>
        <w:t>caseband</w:t>
      </w:r>
      <w:r w:rsidRPr="00360705">
        <w:rPr>
          <w:rFonts w:ascii="Arial" w:hAnsi="Arial" w:cs="Arial"/>
          <w:szCs w:val="20"/>
          <w:lang w:val="en-GB"/>
        </w:rPr>
        <w:t xml:space="preserve">. </w:t>
      </w:r>
    </w:p>
    <w:p w14:paraId="354E4992" w14:textId="21F33D77" w:rsidR="000B5504" w:rsidRPr="00360705" w:rsidRDefault="002E017D" w:rsidP="004C6B99">
      <w:pPr>
        <w:jc w:val="both"/>
        <w:rPr>
          <w:rFonts w:ascii="Arial" w:hAnsi="Arial" w:cs="Arial"/>
          <w:bCs/>
          <w:szCs w:val="20"/>
          <w:lang w:val="en-GB"/>
        </w:rPr>
      </w:pPr>
      <w:r w:rsidRPr="00360705">
        <w:rPr>
          <w:rFonts w:ascii="Arial" w:hAnsi="Arial" w:cs="Arial"/>
          <w:szCs w:val="20"/>
          <w:lang w:val="en-GB"/>
        </w:rPr>
        <w:t xml:space="preserve">It has been designed to amplify the sound rendition and clarity, which is the primary parameter governing the construction of a striking watch. The </w:t>
      </w:r>
      <w:r w:rsidRPr="00360705">
        <w:rPr>
          <w:rFonts w:ascii="Arial" w:hAnsi="Arial" w:cs="Arial"/>
          <w:i/>
          <w:szCs w:val="20"/>
          <w:lang w:val="en-GB"/>
        </w:rPr>
        <w:t xml:space="preserve">Octo Roma Carillon Tourbillon </w:t>
      </w:r>
      <w:r w:rsidRPr="00360705">
        <w:rPr>
          <w:rFonts w:ascii="Arial" w:hAnsi="Arial" w:cs="Arial"/>
          <w:szCs w:val="20"/>
          <w:lang w:val="en-GB"/>
        </w:rPr>
        <w:t xml:space="preserve">movement </w:t>
      </w:r>
      <w:r w:rsidR="003633C5" w:rsidRPr="00360705">
        <w:rPr>
          <w:rFonts w:ascii="Arial" w:hAnsi="Arial" w:cs="Arial"/>
          <w:szCs w:val="20"/>
          <w:lang w:val="en-GB"/>
        </w:rPr>
        <w:t>with</w:t>
      </w:r>
      <w:r w:rsidRPr="00360705">
        <w:rPr>
          <w:rFonts w:ascii="Arial" w:hAnsi="Arial" w:cs="Arial"/>
          <w:szCs w:val="20"/>
          <w:lang w:val="en-GB"/>
        </w:rPr>
        <w:t xml:space="preserve"> </w:t>
      </w:r>
      <w:r w:rsidR="003633C5" w:rsidRPr="00360705">
        <w:rPr>
          <w:rFonts w:ascii="Arial" w:hAnsi="Arial" w:cs="Arial"/>
          <w:szCs w:val="20"/>
          <w:lang w:val="en-GB"/>
        </w:rPr>
        <w:t>three</w:t>
      </w:r>
      <w:r w:rsidRPr="00360705">
        <w:rPr>
          <w:rFonts w:ascii="Arial" w:hAnsi="Arial" w:cs="Arial"/>
          <w:szCs w:val="20"/>
          <w:lang w:val="en-GB"/>
        </w:rPr>
        <w:t xml:space="preserve"> hammers</w:t>
      </w:r>
      <w:r w:rsidR="00194F9C" w:rsidRPr="00360705">
        <w:rPr>
          <w:rFonts w:ascii="Arial" w:hAnsi="Arial" w:cs="Arial"/>
          <w:bCs/>
          <w:szCs w:val="20"/>
          <w:lang w:val="en-GB"/>
        </w:rPr>
        <w:t>, hand-wound c</w:t>
      </w:r>
      <w:r w:rsidRPr="00360705">
        <w:rPr>
          <w:rFonts w:ascii="Arial" w:hAnsi="Arial" w:cs="Arial"/>
          <w:bCs/>
          <w:szCs w:val="20"/>
          <w:lang w:val="en-GB"/>
        </w:rPr>
        <w:t xml:space="preserve">alibre BVL428, </w:t>
      </w:r>
      <w:r w:rsidR="003633C5" w:rsidRPr="00360705">
        <w:rPr>
          <w:rFonts w:ascii="Arial" w:hAnsi="Arial" w:cs="Arial"/>
          <w:bCs/>
          <w:szCs w:val="20"/>
          <w:lang w:val="en-GB"/>
        </w:rPr>
        <w:t xml:space="preserve">measures </w:t>
      </w:r>
      <w:r w:rsidRPr="00360705">
        <w:rPr>
          <w:rFonts w:ascii="Arial" w:hAnsi="Arial" w:cs="Arial"/>
          <w:bCs/>
          <w:szCs w:val="20"/>
          <w:lang w:val="en-GB"/>
        </w:rPr>
        <w:t xml:space="preserve">35 mm in diameter, 8.35 mm thick and comprises a total of 432 components. It is entirely manufactured in-house. </w:t>
      </w:r>
    </w:p>
    <w:p w14:paraId="17694247" w14:textId="08B0CC11" w:rsidR="000B5504" w:rsidRPr="00360705" w:rsidRDefault="002E017D" w:rsidP="004C6B99">
      <w:pPr>
        <w:jc w:val="both"/>
        <w:rPr>
          <w:rFonts w:ascii="Arial" w:hAnsi="Arial" w:cs="Arial"/>
          <w:bCs/>
          <w:szCs w:val="20"/>
          <w:lang w:val="en-GB"/>
        </w:rPr>
      </w:pPr>
      <w:r w:rsidRPr="00360705">
        <w:rPr>
          <w:rFonts w:ascii="Arial" w:hAnsi="Arial" w:cs="Arial"/>
          <w:bCs/>
          <w:szCs w:val="20"/>
          <w:lang w:val="en-GB"/>
        </w:rPr>
        <w:t>The generous proportions of the case are designed to maximi</w:t>
      </w:r>
      <w:r w:rsidR="00D6426E" w:rsidRPr="00360705">
        <w:rPr>
          <w:rFonts w:ascii="Arial" w:hAnsi="Arial" w:cs="Arial"/>
          <w:bCs/>
          <w:szCs w:val="20"/>
          <w:lang w:val="en-GB"/>
        </w:rPr>
        <w:t>s</w:t>
      </w:r>
      <w:r w:rsidRPr="00360705">
        <w:rPr>
          <w:rFonts w:ascii="Arial" w:hAnsi="Arial" w:cs="Arial"/>
          <w:bCs/>
          <w:szCs w:val="20"/>
          <w:lang w:val="en-GB"/>
        </w:rPr>
        <w:t xml:space="preserve">e sound propagation, </w:t>
      </w:r>
      <w:r w:rsidR="003633C5" w:rsidRPr="00360705">
        <w:rPr>
          <w:rFonts w:ascii="Arial" w:hAnsi="Arial" w:cs="Arial"/>
          <w:bCs/>
          <w:szCs w:val="20"/>
          <w:lang w:val="en-GB"/>
        </w:rPr>
        <w:t>enabling</w:t>
      </w:r>
      <w:r w:rsidRPr="00360705">
        <w:rPr>
          <w:rFonts w:ascii="Arial" w:hAnsi="Arial" w:cs="Arial"/>
          <w:bCs/>
          <w:szCs w:val="20"/>
          <w:lang w:val="en-GB"/>
        </w:rPr>
        <w:t xml:space="preserve"> increased torque from the three-</w:t>
      </w:r>
      <w:r w:rsidR="003633C5" w:rsidRPr="00360705">
        <w:rPr>
          <w:rFonts w:ascii="Arial" w:hAnsi="Arial" w:cs="Arial"/>
          <w:bCs/>
          <w:szCs w:val="20"/>
          <w:lang w:val="en-GB"/>
        </w:rPr>
        <w:t>tone</w:t>
      </w:r>
      <w:r w:rsidRPr="00360705">
        <w:rPr>
          <w:rFonts w:ascii="Arial" w:hAnsi="Arial" w:cs="Arial"/>
          <w:bCs/>
          <w:szCs w:val="20"/>
          <w:lang w:val="en-GB"/>
        </w:rPr>
        <w:t xml:space="preserve"> construction and greater sound power production. In particular, the </w:t>
      </w:r>
      <w:r w:rsidR="00653568" w:rsidRPr="00360705">
        <w:rPr>
          <w:rFonts w:ascii="Arial" w:hAnsi="Arial" w:cs="Arial"/>
          <w:bCs/>
          <w:szCs w:val="20"/>
          <w:lang w:val="en-GB"/>
        </w:rPr>
        <w:t>caseband</w:t>
      </w:r>
      <w:r w:rsidRPr="00360705">
        <w:rPr>
          <w:rFonts w:ascii="Arial" w:hAnsi="Arial" w:cs="Arial"/>
          <w:bCs/>
          <w:szCs w:val="20"/>
          <w:lang w:val="en-GB"/>
        </w:rPr>
        <w:t xml:space="preserve"> is designed to maximi</w:t>
      </w:r>
      <w:r w:rsidR="00D6426E" w:rsidRPr="00360705">
        <w:rPr>
          <w:rFonts w:ascii="Arial" w:hAnsi="Arial" w:cs="Arial"/>
          <w:bCs/>
          <w:szCs w:val="20"/>
          <w:lang w:val="en-GB"/>
        </w:rPr>
        <w:t>s</w:t>
      </w:r>
      <w:r w:rsidRPr="00360705">
        <w:rPr>
          <w:rFonts w:ascii="Arial" w:hAnsi="Arial" w:cs="Arial"/>
          <w:bCs/>
          <w:szCs w:val="20"/>
          <w:lang w:val="en-GB"/>
        </w:rPr>
        <w:t xml:space="preserve">e sound and allow it to spread as much as possible. It has cavities inside the design to reduce the amount of metal between the inside and outside, and three openings on the </w:t>
      </w:r>
      <w:r w:rsidR="00653568" w:rsidRPr="00360705">
        <w:rPr>
          <w:rFonts w:ascii="Arial" w:hAnsi="Arial" w:cs="Arial"/>
          <w:bCs/>
          <w:szCs w:val="20"/>
          <w:lang w:val="en-GB"/>
        </w:rPr>
        <w:t>caseband</w:t>
      </w:r>
      <w:r w:rsidRPr="00360705">
        <w:rPr>
          <w:rFonts w:ascii="Arial" w:hAnsi="Arial" w:cs="Arial"/>
          <w:bCs/>
          <w:szCs w:val="20"/>
          <w:lang w:val="en-GB"/>
        </w:rPr>
        <w:t xml:space="preserve"> that correspond to the three </w:t>
      </w:r>
      <w:r w:rsidR="003633C5" w:rsidRPr="00360705">
        <w:rPr>
          <w:rFonts w:ascii="Arial" w:hAnsi="Arial" w:cs="Arial"/>
          <w:bCs/>
          <w:szCs w:val="20"/>
          <w:lang w:val="en-GB"/>
        </w:rPr>
        <w:t>gongs</w:t>
      </w:r>
      <w:r w:rsidRPr="00360705">
        <w:rPr>
          <w:rFonts w:ascii="Arial" w:hAnsi="Arial" w:cs="Arial"/>
          <w:bCs/>
          <w:szCs w:val="20"/>
          <w:lang w:val="en-GB"/>
        </w:rPr>
        <w:t xml:space="preserve">, </w:t>
      </w:r>
      <w:r w:rsidR="003633C5" w:rsidRPr="00360705">
        <w:rPr>
          <w:rFonts w:ascii="Arial" w:hAnsi="Arial" w:cs="Arial"/>
          <w:bCs/>
          <w:szCs w:val="20"/>
          <w:lang w:val="en-GB"/>
        </w:rPr>
        <w:t>thus allowing</w:t>
      </w:r>
      <w:r w:rsidRPr="00360705">
        <w:rPr>
          <w:rFonts w:ascii="Arial" w:hAnsi="Arial" w:cs="Arial"/>
          <w:bCs/>
          <w:szCs w:val="20"/>
          <w:lang w:val="en-GB"/>
        </w:rPr>
        <w:t xml:space="preserve"> the sound to exit the chamber. </w:t>
      </w:r>
    </w:p>
    <w:p w14:paraId="3C206846" w14:textId="4089BF3F" w:rsidR="000B5504" w:rsidRPr="00360705" w:rsidRDefault="002E017D" w:rsidP="004C6B99">
      <w:pPr>
        <w:jc w:val="both"/>
        <w:rPr>
          <w:rFonts w:ascii="Arial" w:hAnsi="Arial" w:cs="Arial"/>
          <w:bCs/>
          <w:szCs w:val="20"/>
          <w:lang w:val="en-GB"/>
        </w:rPr>
      </w:pPr>
      <w:r w:rsidRPr="00360705">
        <w:rPr>
          <w:rFonts w:ascii="Arial" w:hAnsi="Arial" w:cs="Arial"/>
          <w:bCs/>
          <w:szCs w:val="20"/>
          <w:lang w:val="en-GB"/>
        </w:rPr>
        <w:t xml:space="preserve">The </w:t>
      </w:r>
      <w:r w:rsidR="003633C5" w:rsidRPr="00360705">
        <w:rPr>
          <w:rFonts w:ascii="Arial" w:hAnsi="Arial" w:cs="Arial"/>
          <w:bCs/>
          <w:szCs w:val="20"/>
          <w:lang w:val="en-GB"/>
        </w:rPr>
        <w:t>gongs</w:t>
      </w:r>
      <w:r w:rsidRPr="00360705">
        <w:rPr>
          <w:rFonts w:ascii="Arial" w:hAnsi="Arial" w:cs="Arial"/>
          <w:bCs/>
          <w:szCs w:val="20"/>
          <w:lang w:val="en-GB"/>
        </w:rPr>
        <w:t xml:space="preserve"> are attached directly to the body of the case for the most efficient sound </w:t>
      </w:r>
      <w:r w:rsidR="003633C5" w:rsidRPr="00360705">
        <w:rPr>
          <w:rFonts w:ascii="Arial" w:hAnsi="Arial" w:cs="Arial"/>
          <w:bCs/>
          <w:szCs w:val="20"/>
          <w:lang w:val="en-GB"/>
        </w:rPr>
        <w:t xml:space="preserve">transmission </w:t>
      </w:r>
      <w:r w:rsidRPr="00360705">
        <w:rPr>
          <w:rFonts w:ascii="Arial" w:hAnsi="Arial" w:cs="Arial"/>
          <w:bCs/>
          <w:szCs w:val="20"/>
          <w:lang w:val="en-GB"/>
        </w:rPr>
        <w:t xml:space="preserve">and the </w:t>
      </w:r>
      <w:r w:rsidR="004F21A8" w:rsidRPr="00360705">
        <w:rPr>
          <w:rFonts w:ascii="Arial" w:hAnsi="Arial" w:cs="Arial"/>
          <w:bCs/>
          <w:szCs w:val="20"/>
          <w:lang w:val="en-GB"/>
        </w:rPr>
        <w:t>middle-</w:t>
      </w:r>
      <w:r w:rsidRPr="00360705">
        <w:rPr>
          <w:rFonts w:ascii="Arial" w:hAnsi="Arial" w:cs="Arial"/>
          <w:bCs/>
          <w:szCs w:val="20"/>
          <w:lang w:val="en-GB"/>
        </w:rPr>
        <w:t xml:space="preserve">case is made of titanium to ensure the clearest possible sound diffusion. The back is also hollowed out and redesigned with a titanium </w:t>
      </w:r>
      <w:r w:rsidR="003633C5" w:rsidRPr="00360705">
        <w:rPr>
          <w:rFonts w:ascii="Arial" w:hAnsi="Arial" w:cs="Arial"/>
          <w:bCs/>
          <w:szCs w:val="20"/>
          <w:lang w:val="en-GB"/>
        </w:rPr>
        <w:t>grid</w:t>
      </w:r>
      <w:r w:rsidRPr="00360705">
        <w:rPr>
          <w:rFonts w:ascii="Arial" w:hAnsi="Arial" w:cs="Arial"/>
          <w:bCs/>
          <w:szCs w:val="20"/>
          <w:lang w:val="en-GB"/>
        </w:rPr>
        <w:t xml:space="preserve"> that protects this resonant area and </w:t>
      </w:r>
      <w:r w:rsidR="003633C5" w:rsidRPr="00360705">
        <w:rPr>
          <w:rFonts w:ascii="Arial" w:hAnsi="Arial" w:cs="Arial"/>
          <w:bCs/>
          <w:szCs w:val="20"/>
          <w:lang w:val="en-GB"/>
        </w:rPr>
        <w:t>enables outward transmission of the</w:t>
      </w:r>
      <w:r w:rsidRPr="00360705">
        <w:rPr>
          <w:rFonts w:ascii="Arial" w:hAnsi="Arial" w:cs="Arial"/>
          <w:bCs/>
          <w:szCs w:val="20"/>
          <w:lang w:val="en-GB"/>
        </w:rPr>
        <w:t xml:space="preserve"> sound. </w:t>
      </w:r>
    </w:p>
    <w:p w14:paraId="424D0E09" w14:textId="4775470A" w:rsidR="000B5504" w:rsidRPr="00360705" w:rsidRDefault="002E017D" w:rsidP="004C6B99">
      <w:pPr>
        <w:jc w:val="both"/>
        <w:rPr>
          <w:rFonts w:ascii="Arial" w:hAnsi="Arial" w:cs="Arial"/>
          <w:bCs/>
          <w:szCs w:val="20"/>
          <w:lang w:val="en-GB"/>
        </w:rPr>
      </w:pPr>
      <w:r w:rsidRPr="00360705">
        <w:rPr>
          <w:rFonts w:ascii="Arial" w:hAnsi="Arial" w:cs="Arial"/>
          <w:bCs/>
          <w:szCs w:val="20"/>
          <w:lang w:val="en-GB"/>
        </w:rPr>
        <w:t xml:space="preserve">The gongs on the watch </w:t>
      </w:r>
      <w:r w:rsidR="00AF0E97" w:rsidRPr="00360705">
        <w:rPr>
          <w:rFonts w:ascii="Arial" w:hAnsi="Arial" w:cs="Arial"/>
          <w:bCs/>
          <w:szCs w:val="20"/>
          <w:lang w:val="en-GB"/>
        </w:rPr>
        <w:t xml:space="preserve">are </w:t>
      </w:r>
      <w:r w:rsidR="003633C5" w:rsidRPr="00360705">
        <w:rPr>
          <w:rFonts w:ascii="Arial" w:hAnsi="Arial" w:cs="Arial"/>
          <w:bCs/>
          <w:szCs w:val="20"/>
          <w:lang w:val="en-GB"/>
        </w:rPr>
        <w:t>hand-crafted</w:t>
      </w:r>
      <w:r w:rsidRPr="00360705">
        <w:rPr>
          <w:rFonts w:ascii="Arial" w:hAnsi="Arial" w:cs="Arial"/>
          <w:bCs/>
          <w:szCs w:val="20"/>
          <w:lang w:val="en-GB"/>
        </w:rPr>
        <w:t xml:space="preserve"> in several stages. They are bent and formed by hand before being annealed, or hardened, at a temperature of 900 degrees</w:t>
      </w:r>
      <w:r w:rsidR="003633C5" w:rsidRPr="00360705">
        <w:rPr>
          <w:rFonts w:ascii="Arial" w:hAnsi="Arial" w:cs="Arial"/>
          <w:bCs/>
          <w:szCs w:val="20"/>
          <w:lang w:val="en-GB"/>
        </w:rPr>
        <w:t xml:space="preserve"> Celsius</w:t>
      </w:r>
      <w:r w:rsidRPr="00360705">
        <w:rPr>
          <w:rFonts w:ascii="Arial" w:hAnsi="Arial" w:cs="Arial"/>
          <w:bCs/>
          <w:szCs w:val="20"/>
          <w:lang w:val="en-GB"/>
        </w:rPr>
        <w:t xml:space="preserve">, then cleaned before being reheated in a 500-degree </w:t>
      </w:r>
      <w:r w:rsidR="003633C5" w:rsidRPr="00360705">
        <w:rPr>
          <w:rFonts w:ascii="Arial" w:hAnsi="Arial" w:cs="Arial"/>
          <w:bCs/>
          <w:szCs w:val="20"/>
          <w:lang w:val="en-GB"/>
        </w:rPr>
        <w:t>kiln</w:t>
      </w:r>
      <w:r w:rsidRPr="00360705">
        <w:rPr>
          <w:rFonts w:ascii="Arial" w:hAnsi="Arial" w:cs="Arial"/>
          <w:bCs/>
          <w:szCs w:val="20"/>
          <w:lang w:val="en-GB"/>
        </w:rPr>
        <w:t xml:space="preserve">, </w:t>
      </w:r>
      <w:r w:rsidR="003633C5" w:rsidRPr="00360705">
        <w:rPr>
          <w:rFonts w:ascii="Arial" w:hAnsi="Arial" w:cs="Arial"/>
          <w:bCs/>
          <w:szCs w:val="20"/>
          <w:lang w:val="en-GB"/>
        </w:rPr>
        <w:t>a process that endows</w:t>
      </w:r>
      <w:r w:rsidRPr="00360705">
        <w:rPr>
          <w:rFonts w:ascii="Arial" w:hAnsi="Arial" w:cs="Arial"/>
          <w:bCs/>
          <w:szCs w:val="20"/>
          <w:lang w:val="en-GB"/>
        </w:rPr>
        <w:t xml:space="preserve"> the metal </w:t>
      </w:r>
      <w:r w:rsidR="003633C5" w:rsidRPr="00360705">
        <w:rPr>
          <w:rFonts w:ascii="Arial" w:hAnsi="Arial" w:cs="Arial"/>
          <w:bCs/>
          <w:szCs w:val="20"/>
          <w:lang w:val="en-GB"/>
        </w:rPr>
        <w:t>with its crystal-clear</w:t>
      </w:r>
      <w:r w:rsidRPr="00360705">
        <w:rPr>
          <w:rFonts w:ascii="Arial" w:hAnsi="Arial" w:cs="Arial"/>
          <w:bCs/>
          <w:szCs w:val="20"/>
          <w:lang w:val="en-GB"/>
        </w:rPr>
        <w:t xml:space="preserve"> resonance. Like some components of the striking mechanism, they are </w:t>
      </w:r>
      <w:r w:rsidR="003633C5" w:rsidRPr="00360705">
        <w:rPr>
          <w:rFonts w:ascii="Arial" w:hAnsi="Arial" w:cs="Arial"/>
          <w:bCs/>
          <w:szCs w:val="20"/>
          <w:lang w:val="en-GB"/>
        </w:rPr>
        <w:t>drawn out</w:t>
      </w:r>
      <w:r w:rsidRPr="00360705">
        <w:rPr>
          <w:rFonts w:ascii="Arial" w:hAnsi="Arial" w:cs="Arial"/>
          <w:bCs/>
          <w:szCs w:val="20"/>
          <w:lang w:val="en-GB"/>
        </w:rPr>
        <w:t xml:space="preserve"> with a file, in order to refine the chords of the </w:t>
      </w:r>
      <w:r w:rsidR="003633C5" w:rsidRPr="00360705">
        <w:rPr>
          <w:rFonts w:ascii="Arial" w:hAnsi="Arial" w:cs="Arial"/>
          <w:bCs/>
          <w:szCs w:val="20"/>
          <w:lang w:val="en-GB"/>
        </w:rPr>
        <w:t>chime</w:t>
      </w:r>
      <w:r w:rsidRPr="00360705">
        <w:rPr>
          <w:rFonts w:ascii="Arial" w:hAnsi="Arial" w:cs="Arial"/>
          <w:bCs/>
          <w:szCs w:val="20"/>
          <w:lang w:val="en-GB"/>
        </w:rPr>
        <w:t xml:space="preserve">. The melodic sequence of this </w:t>
      </w:r>
      <w:r w:rsidR="003633C5" w:rsidRPr="00360705">
        <w:rPr>
          <w:rFonts w:ascii="Arial" w:hAnsi="Arial" w:cs="Arial"/>
          <w:bCs/>
          <w:szCs w:val="20"/>
          <w:lang w:val="en-GB"/>
        </w:rPr>
        <w:t xml:space="preserve">chime with three hammers striking three tones </w:t>
      </w:r>
      <w:r w:rsidRPr="00360705">
        <w:rPr>
          <w:rFonts w:ascii="Arial" w:hAnsi="Arial" w:cs="Arial"/>
          <w:bCs/>
          <w:szCs w:val="20"/>
          <w:lang w:val="en-GB"/>
        </w:rPr>
        <w:t xml:space="preserve">plays the note C for the hours, </w:t>
      </w:r>
      <w:r w:rsidR="00D6426E" w:rsidRPr="00360705">
        <w:rPr>
          <w:rFonts w:ascii="Arial" w:hAnsi="Arial" w:cs="Arial"/>
          <w:bCs/>
          <w:szCs w:val="20"/>
          <w:lang w:val="en-GB"/>
        </w:rPr>
        <w:t>the</w:t>
      </w:r>
      <w:r w:rsidR="007E6DC1" w:rsidRPr="00360705">
        <w:rPr>
          <w:rFonts w:ascii="Arial" w:hAnsi="Arial" w:cs="Arial"/>
          <w:bCs/>
          <w:szCs w:val="20"/>
          <w:lang w:val="en-GB"/>
        </w:rPr>
        <w:t xml:space="preserve"> notes </w:t>
      </w:r>
      <w:r w:rsidRPr="00360705">
        <w:rPr>
          <w:rFonts w:ascii="Arial" w:hAnsi="Arial" w:cs="Arial"/>
          <w:bCs/>
          <w:szCs w:val="20"/>
          <w:lang w:val="en-GB"/>
        </w:rPr>
        <w:t xml:space="preserve">E D C for the quarters and the note E for the minutes. The mechanism is activated by a </w:t>
      </w:r>
      <w:r w:rsidR="007E6DC1" w:rsidRPr="00360705">
        <w:rPr>
          <w:rFonts w:ascii="Arial" w:hAnsi="Arial" w:cs="Arial"/>
          <w:bCs/>
          <w:szCs w:val="20"/>
          <w:lang w:val="en-GB"/>
        </w:rPr>
        <w:t>pusher</w:t>
      </w:r>
      <w:r w:rsidRPr="00360705">
        <w:rPr>
          <w:rFonts w:ascii="Arial" w:hAnsi="Arial" w:cs="Arial"/>
          <w:bCs/>
          <w:szCs w:val="20"/>
          <w:lang w:val="en-GB"/>
        </w:rPr>
        <w:t xml:space="preserve"> on the left side of the caseband. </w:t>
      </w:r>
    </w:p>
    <w:p w14:paraId="2BED6101" w14:textId="77777777" w:rsidR="00A43200" w:rsidRPr="00360705" w:rsidRDefault="00A43200" w:rsidP="00A43200">
      <w:pPr>
        <w:jc w:val="both"/>
        <w:rPr>
          <w:rFonts w:ascii="Arial" w:hAnsi="Arial" w:cs="Arial"/>
        </w:rPr>
      </w:pPr>
      <w:r w:rsidRPr="00360705">
        <w:rPr>
          <w:rFonts w:ascii="Arial" w:hAnsi="Arial" w:cs="Arial"/>
        </w:rPr>
        <w:t>The movement is equipped with one classical barrel ensuring the power reserve of at least 75 hours for the movement at full charge, meanwhile the functioning of the sound mechanism is ensured by a spring which is contained in a barrel-shaped container drilled directly in the bridge.</w:t>
      </w:r>
    </w:p>
    <w:p w14:paraId="6EAFE832" w14:textId="76B7306A" w:rsidR="000B5504" w:rsidRPr="00360705" w:rsidRDefault="002E017D" w:rsidP="004C6B99">
      <w:pPr>
        <w:jc w:val="both"/>
        <w:rPr>
          <w:rFonts w:ascii="Arial" w:hAnsi="Arial" w:cs="Arial"/>
          <w:bCs/>
          <w:szCs w:val="20"/>
          <w:lang w:val="en-GB"/>
        </w:rPr>
      </w:pPr>
      <w:r w:rsidRPr="00360705">
        <w:rPr>
          <w:rFonts w:ascii="Arial" w:hAnsi="Arial" w:cs="Arial"/>
          <w:bCs/>
          <w:szCs w:val="20"/>
          <w:lang w:val="en-GB"/>
        </w:rPr>
        <w:t xml:space="preserve">The architecture of the BVL428 calibre, the cut-out of the bridges and the positioning of the various components are original, contemporary and contrasted in order to reveal the beauty of the </w:t>
      </w:r>
      <w:r w:rsidRPr="00360705">
        <w:rPr>
          <w:rFonts w:ascii="Arial" w:hAnsi="Arial" w:cs="Arial"/>
          <w:bCs/>
          <w:szCs w:val="20"/>
          <w:lang w:val="en-GB"/>
        </w:rPr>
        <w:lastRenderedPageBreak/>
        <w:t xml:space="preserve">mechanism. The hammers, gongs, tourbillon cage and perforated surfaces are made of alternating polished steels, while the finely worked </w:t>
      </w:r>
      <w:r w:rsidR="007E6DC1" w:rsidRPr="00360705">
        <w:rPr>
          <w:rFonts w:ascii="Arial" w:hAnsi="Arial" w:cs="Arial"/>
          <w:bCs/>
          <w:szCs w:val="20"/>
          <w:lang w:val="en-GB"/>
        </w:rPr>
        <w:t>main</w:t>
      </w:r>
      <w:r w:rsidRPr="00360705">
        <w:rPr>
          <w:rFonts w:ascii="Arial" w:hAnsi="Arial" w:cs="Arial"/>
          <w:bCs/>
          <w:szCs w:val="20"/>
          <w:lang w:val="en-GB"/>
        </w:rPr>
        <w:t xml:space="preserve">plate and bridges </w:t>
      </w:r>
      <w:r w:rsidR="00A504BD" w:rsidRPr="00360705">
        <w:rPr>
          <w:rFonts w:ascii="Arial" w:hAnsi="Arial" w:cs="Arial"/>
          <w:bCs/>
          <w:szCs w:val="20"/>
          <w:lang w:val="en-GB"/>
        </w:rPr>
        <w:t>feature an ALD</w:t>
      </w:r>
      <w:r w:rsidR="007E6DC1" w:rsidRPr="00360705">
        <w:rPr>
          <w:rFonts w:ascii="Arial" w:hAnsi="Arial" w:cs="Arial"/>
          <w:bCs/>
          <w:szCs w:val="20"/>
          <w:lang w:val="en-GB"/>
        </w:rPr>
        <w:t xml:space="preserve"> treatment</w:t>
      </w:r>
      <w:r w:rsidRPr="00360705">
        <w:rPr>
          <w:rFonts w:ascii="Arial" w:hAnsi="Arial" w:cs="Arial"/>
          <w:bCs/>
          <w:szCs w:val="20"/>
          <w:lang w:val="en-GB"/>
        </w:rPr>
        <w:t>. The high-tech carbon-based vacuum</w:t>
      </w:r>
      <w:r w:rsidR="007E6DC1" w:rsidRPr="00360705">
        <w:rPr>
          <w:rFonts w:ascii="Arial" w:hAnsi="Arial" w:cs="Arial"/>
          <w:bCs/>
          <w:szCs w:val="20"/>
          <w:lang w:val="en-GB"/>
        </w:rPr>
        <w:t>-</w:t>
      </w:r>
      <w:r w:rsidRPr="00360705">
        <w:rPr>
          <w:rFonts w:ascii="Arial" w:hAnsi="Arial" w:cs="Arial"/>
          <w:bCs/>
          <w:szCs w:val="20"/>
          <w:lang w:val="en-GB"/>
        </w:rPr>
        <w:t xml:space="preserve">deposition </w:t>
      </w:r>
      <w:r w:rsidR="00A504BD" w:rsidRPr="00360705">
        <w:rPr>
          <w:rFonts w:ascii="Arial" w:hAnsi="Arial" w:cs="Arial"/>
          <w:bCs/>
          <w:szCs w:val="20"/>
          <w:lang w:val="en-GB"/>
        </w:rPr>
        <w:t>coating is an elegant deep blue</w:t>
      </w:r>
      <w:r w:rsidR="007E6DC1" w:rsidRPr="00360705">
        <w:rPr>
          <w:rFonts w:ascii="Arial" w:hAnsi="Arial" w:cs="Arial"/>
          <w:bCs/>
          <w:szCs w:val="20"/>
          <w:lang w:val="en-GB"/>
        </w:rPr>
        <w:t xml:space="preserve">. </w:t>
      </w:r>
    </w:p>
    <w:p w14:paraId="6D6BB14F" w14:textId="6AA6C936" w:rsidR="000B5504" w:rsidRPr="00360705" w:rsidRDefault="002E017D" w:rsidP="004C6B99">
      <w:pPr>
        <w:jc w:val="both"/>
        <w:rPr>
          <w:rFonts w:ascii="Arial" w:hAnsi="Arial" w:cs="Arial"/>
          <w:bCs/>
          <w:szCs w:val="20"/>
          <w:lang w:val="en-GB"/>
        </w:rPr>
      </w:pPr>
      <w:r w:rsidRPr="00360705">
        <w:rPr>
          <w:rFonts w:ascii="Arial" w:hAnsi="Arial" w:cs="Arial"/>
          <w:bCs/>
          <w:szCs w:val="20"/>
          <w:lang w:val="en-GB"/>
        </w:rPr>
        <w:t xml:space="preserve">Available in a </w:t>
      </w:r>
      <w:r w:rsidR="007E6DC1" w:rsidRPr="00360705">
        <w:rPr>
          <w:rFonts w:ascii="Arial" w:hAnsi="Arial" w:cs="Arial"/>
          <w:bCs/>
          <w:szCs w:val="20"/>
          <w:lang w:val="en-GB"/>
        </w:rPr>
        <w:t xml:space="preserve">30-piece </w:t>
      </w:r>
      <w:r w:rsidRPr="00360705">
        <w:rPr>
          <w:rFonts w:ascii="Arial" w:hAnsi="Arial" w:cs="Arial"/>
          <w:bCs/>
          <w:szCs w:val="20"/>
          <w:lang w:val="en-GB"/>
        </w:rPr>
        <w:t xml:space="preserve">limited edition the watch has a transparent sapphire crystal caseback, is water-resistant to </w:t>
      </w:r>
      <w:r w:rsidR="007E6DC1" w:rsidRPr="00360705">
        <w:rPr>
          <w:rFonts w:ascii="Arial" w:hAnsi="Arial" w:cs="Arial"/>
          <w:bCs/>
          <w:szCs w:val="20"/>
          <w:lang w:val="en-GB"/>
        </w:rPr>
        <w:t>three</w:t>
      </w:r>
      <w:r w:rsidRPr="00360705">
        <w:rPr>
          <w:rFonts w:ascii="Arial" w:hAnsi="Arial" w:cs="Arial"/>
          <w:bCs/>
          <w:szCs w:val="20"/>
          <w:lang w:val="en-GB"/>
        </w:rPr>
        <w:t xml:space="preserve"> atmospheres, and comes </w:t>
      </w:r>
      <w:r w:rsidR="007E6DC1" w:rsidRPr="00360705">
        <w:rPr>
          <w:rFonts w:ascii="Arial" w:hAnsi="Arial" w:cs="Arial"/>
          <w:bCs/>
          <w:szCs w:val="20"/>
          <w:lang w:val="en-GB"/>
        </w:rPr>
        <w:t>with</w:t>
      </w:r>
      <w:r w:rsidRPr="00360705">
        <w:rPr>
          <w:rFonts w:ascii="Arial" w:hAnsi="Arial" w:cs="Arial"/>
          <w:bCs/>
          <w:szCs w:val="20"/>
          <w:lang w:val="en-GB"/>
        </w:rPr>
        <w:t xml:space="preserve"> a blue alligator leather strap </w:t>
      </w:r>
      <w:r w:rsidR="007E6DC1" w:rsidRPr="00360705">
        <w:rPr>
          <w:rFonts w:ascii="Arial" w:hAnsi="Arial" w:cs="Arial"/>
          <w:bCs/>
          <w:szCs w:val="20"/>
          <w:lang w:val="en-GB"/>
        </w:rPr>
        <w:t>secured by</w:t>
      </w:r>
      <w:r w:rsidRPr="00360705">
        <w:rPr>
          <w:rFonts w:ascii="Arial" w:hAnsi="Arial" w:cs="Arial"/>
          <w:bCs/>
          <w:szCs w:val="20"/>
          <w:lang w:val="en-GB"/>
        </w:rPr>
        <w:t xml:space="preserve"> a platinum triple-blade folding clasp. </w:t>
      </w:r>
    </w:p>
    <w:p w14:paraId="72BCD124" w14:textId="77777777" w:rsidR="00E528DC" w:rsidRPr="00360705" w:rsidRDefault="00E528DC" w:rsidP="00DF3518">
      <w:pPr>
        <w:rPr>
          <w:rFonts w:ascii="Century Gothic" w:hAnsi="Century Gothic" w:cs="Times New Roman"/>
          <w:b/>
          <w:caps/>
          <w:spacing w:val="15"/>
          <w:szCs w:val="20"/>
          <w:lang w:val="en-GB" w:eastAsia="fr-FR"/>
        </w:rPr>
      </w:pPr>
    </w:p>
    <w:p w14:paraId="0234E7F9" w14:textId="7D1B1924" w:rsidR="00E528DC" w:rsidRPr="00360705" w:rsidRDefault="00E528DC" w:rsidP="00E528DC">
      <w:pPr>
        <w:rPr>
          <w:rFonts w:ascii="Arial" w:hAnsi="Arial" w:cs="Arial"/>
          <w:b/>
          <w:caps/>
          <w:spacing w:val="15"/>
          <w:sz w:val="20"/>
          <w:szCs w:val="20"/>
          <w:lang w:val="en-GB" w:eastAsia="fr-FR"/>
        </w:rPr>
      </w:pPr>
    </w:p>
    <w:p w14:paraId="6EC00654" w14:textId="77777777" w:rsidR="00B608E9" w:rsidRPr="00360705" w:rsidRDefault="00B608E9" w:rsidP="00B608E9">
      <w:pPr>
        <w:spacing w:after="0" w:line="240" w:lineRule="auto"/>
        <w:rPr>
          <w:rFonts w:ascii="Century Gothic" w:eastAsiaTheme="minorHAnsi" w:hAnsi="Century Gothic" w:cs="Times New Roman"/>
          <w:b/>
          <w:caps/>
          <w:spacing w:val="15"/>
          <w:sz w:val="24"/>
          <w:lang w:eastAsia="fr-FR"/>
        </w:rPr>
      </w:pPr>
      <w:r w:rsidRPr="00360705">
        <w:rPr>
          <w:rFonts w:ascii="Century Gothic" w:eastAsiaTheme="minorHAnsi" w:hAnsi="Century Gothic" w:cs="Times New Roman"/>
          <w:b/>
          <w:caps/>
          <w:spacing w:val="15"/>
          <w:sz w:val="24"/>
          <w:lang w:eastAsia="fr-FR"/>
        </w:rPr>
        <w:t>OCTO ROMA BLUE CARILLON TOURBILLON 103627</w:t>
      </w:r>
    </w:p>
    <w:p w14:paraId="57BFBCC6" w14:textId="77777777" w:rsidR="00B608E9" w:rsidRPr="00360705" w:rsidRDefault="00B608E9" w:rsidP="00B608E9">
      <w:pPr>
        <w:spacing w:after="0" w:line="240" w:lineRule="auto"/>
        <w:rPr>
          <w:rFonts w:ascii="Century Gothic" w:eastAsiaTheme="minorHAnsi" w:hAnsi="Century Gothic" w:cs="Times New Roman"/>
          <w:b/>
          <w:caps/>
          <w:spacing w:val="15"/>
          <w:sz w:val="24"/>
          <w:lang w:eastAsia="fr-FR"/>
        </w:rPr>
      </w:pPr>
      <w:r w:rsidRPr="00360705">
        <w:rPr>
          <w:rFonts w:ascii="Century Gothic" w:eastAsiaTheme="minorHAnsi" w:hAnsi="Century Gothic" w:cs="Times New Roman"/>
          <w:b/>
          <w:caps/>
          <w:spacing w:val="15"/>
          <w:sz w:val="24"/>
          <w:lang w:eastAsia="fr-FR"/>
        </w:rPr>
        <w:t>technical characteristics</w:t>
      </w:r>
    </w:p>
    <w:p w14:paraId="71B9E64C" w14:textId="77777777" w:rsidR="00B608E9" w:rsidRPr="00360705" w:rsidRDefault="00B608E9" w:rsidP="00B608E9">
      <w:pPr>
        <w:spacing w:after="0" w:line="240" w:lineRule="auto"/>
        <w:rPr>
          <w:rFonts w:ascii="Century Gothic" w:eastAsiaTheme="minorHAnsi" w:hAnsi="Century Gothic" w:cs="Times New Roman"/>
          <w:b/>
          <w:caps/>
          <w:spacing w:val="15"/>
          <w:sz w:val="24"/>
          <w:lang w:eastAsia="fr-FR"/>
        </w:rPr>
      </w:pPr>
    </w:p>
    <w:p w14:paraId="03C4E0CF" w14:textId="77777777" w:rsidR="00B608E9" w:rsidRPr="00360705" w:rsidRDefault="00B608E9" w:rsidP="00B608E9">
      <w:pPr>
        <w:pStyle w:val="Paragrafobase"/>
        <w:suppressAutoHyphens/>
        <w:jc w:val="both"/>
        <w:rPr>
          <w:rFonts w:asciiTheme="minorBidi" w:hAnsiTheme="minorBidi" w:cstheme="minorBidi"/>
          <w:b/>
          <w:bCs/>
          <w:lang w:val="en-GB"/>
        </w:rPr>
      </w:pPr>
      <w:r w:rsidRPr="00360705">
        <w:rPr>
          <w:rFonts w:asciiTheme="minorBidi" w:hAnsiTheme="minorBidi" w:cstheme="minorBidi"/>
          <w:b/>
          <w:bCs/>
          <w:noProof/>
          <w:lang w:val="en-US" w:eastAsia="ja-JP"/>
        </w:rPr>
        <w:drawing>
          <wp:inline distT="0" distB="0" distL="0" distR="0" wp14:anchorId="11310A22" wp14:editId="215E84D5">
            <wp:extent cx="346364" cy="423573"/>
            <wp:effectExtent l="0" t="0" r="0" b="0"/>
            <wp:docPr id="80" name="Image 23">
              <a:extLst xmlns:a="http://schemas.openxmlformats.org/drawingml/2006/main">
                <a:ext uri="{FF2B5EF4-FFF2-40B4-BE49-F238E27FC236}">
                  <a16:creationId xmlns:a16="http://schemas.microsoft.com/office/drawing/2014/main" id="{93047488-F9F3-42C8-8C8A-B1CBD550F8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 23">
                      <a:extLst>
                        <a:ext uri="{FF2B5EF4-FFF2-40B4-BE49-F238E27FC236}">
                          <a16:creationId xmlns:a16="http://schemas.microsoft.com/office/drawing/2014/main" id="{93047488-F9F3-42C8-8C8A-B1CBD550F863}"/>
                        </a:ext>
                      </a:extLst>
                    </pic:cNvPr>
                    <pic:cNvPicPr>
                      <a:picLocks noChangeAspect="1"/>
                    </pic:cNvPicPr>
                  </pic:nvPicPr>
                  <pic:blipFill>
                    <a:blip r:embed="rId20">
                      <a:clrChange>
                        <a:clrFrom>
                          <a:srgbClr val="FFFFFF"/>
                        </a:clrFrom>
                        <a:clrTo>
                          <a:srgbClr val="FFFFFF">
                            <a:alpha val="0"/>
                          </a:srgbClr>
                        </a:clrTo>
                      </a:clrChange>
                    </a:blip>
                    <a:stretch>
                      <a:fillRect/>
                    </a:stretch>
                  </pic:blipFill>
                  <pic:spPr>
                    <a:xfrm>
                      <a:off x="0" y="0"/>
                      <a:ext cx="351061" cy="429317"/>
                    </a:xfrm>
                    <a:prstGeom prst="rect">
                      <a:avLst/>
                    </a:prstGeom>
                  </pic:spPr>
                </pic:pic>
              </a:graphicData>
            </a:graphic>
          </wp:inline>
        </w:drawing>
      </w:r>
    </w:p>
    <w:p w14:paraId="32F10798" w14:textId="77777777" w:rsidR="00B608E9" w:rsidRPr="00360705" w:rsidRDefault="00B608E9" w:rsidP="00B608E9">
      <w:pPr>
        <w:spacing w:after="0" w:line="240" w:lineRule="auto"/>
        <w:jc w:val="both"/>
        <w:rPr>
          <w:rFonts w:ascii="Helvetica" w:hAnsi="Helvetica" w:cs="Helvetica"/>
          <w:b/>
          <w:iCs/>
          <w:sz w:val="21"/>
          <w:lang w:val="en-GB"/>
        </w:rPr>
      </w:pPr>
      <w:r w:rsidRPr="00360705">
        <w:rPr>
          <w:rFonts w:ascii="Helvetica" w:hAnsi="Helvetica" w:cs="Helvetica"/>
          <w:b/>
          <w:iCs/>
          <w:sz w:val="21"/>
          <w:lang w:val="en-GB"/>
        </w:rPr>
        <w:t>Movement</w:t>
      </w:r>
    </w:p>
    <w:p w14:paraId="67B556A2" w14:textId="25D82351" w:rsidR="00B608E9" w:rsidRPr="00360705" w:rsidRDefault="00B608E9" w:rsidP="00B608E9">
      <w:pPr>
        <w:spacing w:after="0" w:line="240" w:lineRule="auto"/>
        <w:jc w:val="both"/>
        <w:rPr>
          <w:rFonts w:ascii="Helvetica" w:hAnsi="Helvetica" w:cs="Helvetica"/>
          <w:b/>
          <w:iCs/>
          <w:sz w:val="21"/>
          <w:lang w:val="en-GB"/>
        </w:rPr>
      </w:pPr>
    </w:p>
    <w:p w14:paraId="3BF772BD" w14:textId="69B60B29" w:rsidR="00A45B48" w:rsidRPr="00360705" w:rsidRDefault="00A45B48" w:rsidP="00A45B48">
      <w:pPr>
        <w:jc w:val="both"/>
        <w:rPr>
          <w:rFonts w:ascii="Helvetica" w:hAnsi="Helvetica" w:cs="Helvetica"/>
          <w:sz w:val="21"/>
          <w:szCs w:val="21"/>
          <w:lang w:val="en-GB"/>
        </w:rPr>
      </w:pPr>
      <w:r w:rsidRPr="00360705">
        <w:rPr>
          <w:rFonts w:ascii="Helvetica" w:hAnsi="Helvetica" w:cs="Helvetica"/>
          <w:sz w:val="21"/>
          <w:szCs w:val="21"/>
          <w:lang w:val="en-GB"/>
        </w:rPr>
        <w:t>Manufacture mechanical manual winding BVL428 calibre, minute repeater, three-hammer carillon tourbillon and power-reserve indicator; 75-hour power reserve, 21,600 VpH, 36 jewels, movement and blue-treated bridges; 35.00 mm diameter, 8.35 mm thick.</w:t>
      </w:r>
    </w:p>
    <w:p w14:paraId="6C66AF99" w14:textId="77777777" w:rsidR="00C27CEE" w:rsidRPr="00360705" w:rsidRDefault="00C27CEE" w:rsidP="00B608E9">
      <w:pPr>
        <w:spacing w:after="0" w:line="240" w:lineRule="auto"/>
        <w:jc w:val="both"/>
        <w:rPr>
          <w:rFonts w:ascii="Helvetica" w:hAnsi="Helvetica" w:cs="Helvetica"/>
          <w:b/>
          <w:iCs/>
          <w:sz w:val="21"/>
        </w:rPr>
      </w:pPr>
    </w:p>
    <w:p w14:paraId="32C970C0" w14:textId="77777777" w:rsidR="00B608E9" w:rsidRPr="00360705" w:rsidRDefault="00B608E9" w:rsidP="00B608E9">
      <w:pPr>
        <w:spacing w:after="0" w:line="240" w:lineRule="auto"/>
        <w:jc w:val="both"/>
        <w:rPr>
          <w:rFonts w:ascii="Helvetica" w:hAnsi="Helvetica" w:cs="Helvetica"/>
          <w:b/>
          <w:iCs/>
          <w:sz w:val="21"/>
          <w:lang w:val="en-GB"/>
        </w:rPr>
      </w:pPr>
      <w:r w:rsidRPr="00360705">
        <w:rPr>
          <w:rFonts w:ascii="Helvetica" w:hAnsi="Helvetica" w:cs="Helvetica"/>
          <w:b/>
          <w:iCs/>
          <w:sz w:val="21"/>
          <w:lang w:val="en-GB"/>
        </w:rPr>
        <w:t xml:space="preserve">Case and dial </w:t>
      </w:r>
    </w:p>
    <w:p w14:paraId="74F73ECD" w14:textId="77777777" w:rsidR="00B608E9" w:rsidRPr="00360705" w:rsidRDefault="00B608E9" w:rsidP="00B608E9">
      <w:pPr>
        <w:spacing w:after="0" w:line="240" w:lineRule="auto"/>
        <w:jc w:val="both"/>
        <w:rPr>
          <w:rFonts w:ascii="Helvetica" w:hAnsi="Helvetica" w:cs="Helvetica"/>
          <w:sz w:val="21"/>
          <w:szCs w:val="20"/>
          <w:lang w:val="en-GB"/>
        </w:rPr>
      </w:pPr>
      <w:r w:rsidRPr="00360705">
        <w:rPr>
          <w:rFonts w:ascii="Helvetica" w:hAnsi="Helvetica" w:cs="Helvetica"/>
          <w:iCs/>
          <w:sz w:val="21"/>
          <w:lang w:val="en-GB"/>
        </w:rPr>
        <w:t>44</w:t>
      </w:r>
      <w:r w:rsidRPr="00360705">
        <w:rPr>
          <w:rFonts w:ascii="Helvetica" w:hAnsi="Helvetica" w:cs="Helvetica"/>
          <w:sz w:val="21"/>
          <w:szCs w:val="20"/>
          <w:lang w:val="en-GB"/>
        </w:rPr>
        <w:t xml:space="preserve"> mm platinum case; openworked titanium middle-case, </w:t>
      </w:r>
      <w:r w:rsidRPr="00360705">
        <w:rPr>
          <w:rFonts w:ascii="Helvetica" w:hAnsi="Helvetica"/>
          <w:color w:val="000000" w:themeColor="text1"/>
          <w:sz w:val="21"/>
        </w:rPr>
        <w:t>specially conceived to enhance sound performances;</w:t>
      </w:r>
      <w:r w:rsidRPr="00360705">
        <w:rPr>
          <w:rFonts w:ascii="Helvetica" w:hAnsi="Helvetica" w:cs="Helvetica"/>
          <w:sz w:val="21"/>
          <w:szCs w:val="20"/>
          <w:lang w:val="en-GB"/>
        </w:rPr>
        <w:t xml:space="preserve"> white gold crown, set with a black ceramic insert; white gold pusher to activate the chime; 12.83 mm thick.</w:t>
      </w:r>
    </w:p>
    <w:p w14:paraId="4C31427F" w14:textId="77777777" w:rsidR="00B608E9" w:rsidRPr="00360705" w:rsidRDefault="00B608E9" w:rsidP="00B608E9">
      <w:pPr>
        <w:spacing w:after="0" w:line="240" w:lineRule="auto"/>
        <w:jc w:val="both"/>
        <w:rPr>
          <w:rFonts w:ascii="Helvetica" w:hAnsi="Helvetica" w:cs="Helvetica"/>
          <w:sz w:val="21"/>
          <w:szCs w:val="20"/>
          <w:lang w:val="en-GB"/>
        </w:rPr>
      </w:pPr>
    </w:p>
    <w:p w14:paraId="18D0DE14" w14:textId="77777777" w:rsidR="00B608E9" w:rsidRPr="00360705" w:rsidRDefault="00B608E9" w:rsidP="00B608E9">
      <w:pPr>
        <w:spacing w:after="0" w:line="240" w:lineRule="auto"/>
        <w:jc w:val="both"/>
        <w:rPr>
          <w:rFonts w:ascii="Helvetica" w:hAnsi="Helvetica" w:cs="Helvetica"/>
          <w:b/>
          <w:sz w:val="21"/>
          <w:szCs w:val="20"/>
          <w:lang w:val="en-GB"/>
        </w:rPr>
      </w:pPr>
      <w:r w:rsidRPr="00360705">
        <w:rPr>
          <w:rFonts w:ascii="Helvetica" w:hAnsi="Helvetica" w:cs="Helvetica"/>
          <w:b/>
          <w:sz w:val="21"/>
          <w:szCs w:val="20"/>
          <w:lang w:val="en-GB"/>
        </w:rPr>
        <w:t>Strap</w:t>
      </w:r>
    </w:p>
    <w:p w14:paraId="1FE453E0" w14:textId="77777777" w:rsidR="00B608E9" w:rsidRPr="00360705" w:rsidRDefault="00B608E9" w:rsidP="00B608E9">
      <w:pPr>
        <w:jc w:val="both"/>
        <w:rPr>
          <w:rFonts w:ascii="Helvetica" w:hAnsi="Helvetica" w:cs="Helvetica"/>
          <w:sz w:val="21"/>
          <w:szCs w:val="20"/>
          <w:lang w:val="en-GB"/>
        </w:rPr>
      </w:pPr>
      <w:r w:rsidRPr="00360705">
        <w:rPr>
          <w:rFonts w:ascii="Helvetica" w:hAnsi="Helvetica" w:cs="Helvetica"/>
          <w:sz w:val="21"/>
          <w:szCs w:val="20"/>
          <w:lang w:val="en-GB"/>
        </w:rPr>
        <w:t xml:space="preserve">Blue alligator strap with platinum triple-blade folding clasp. </w:t>
      </w:r>
    </w:p>
    <w:p w14:paraId="15726B1B" w14:textId="77777777" w:rsidR="00B608E9" w:rsidRPr="00360705" w:rsidRDefault="00B608E9" w:rsidP="00B608E9">
      <w:pPr>
        <w:jc w:val="both"/>
        <w:rPr>
          <w:rFonts w:ascii="Helvetica" w:hAnsi="Helvetica" w:cs="Helvetica"/>
          <w:i/>
          <w:sz w:val="20"/>
          <w:szCs w:val="20"/>
          <w:lang w:val="en-GB"/>
        </w:rPr>
      </w:pPr>
      <w:r w:rsidRPr="00360705">
        <w:rPr>
          <w:rFonts w:ascii="Helvetica" w:hAnsi="Helvetica" w:cs="Helvetica"/>
          <w:i/>
          <w:sz w:val="21"/>
          <w:szCs w:val="20"/>
          <w:lang w:val="en-GB"/>
        </w:rPr>
        <w:t xml:space="preserve">30-piece limited edition.  </w:t>
      </w:r>
    </w:p>
    <w:p w14:paraId="61839D29" w14:textId="77777777" w:rsidR="00B608E9" w:rsidRPr="00360705" w:rsidRDefault="00B608E9" w:rsidP="00B608E9">
      <w:pPr>
        <w:jc w:val="both"/>
        <w:rPr>
          <w:rFonts w:ascii="Helvetica" w:hAnsi="Helvetica"/>
          <w:color w:val="000000" w:themeColor="text1"/>
        </w:rPr>
      </w:pPr>
    </w:p>
    <w:p w14:paraId="2D5968F1" w14:textId="261E2D63" w:rsidR="000B5504" w:rsidRPr="00360705" w:rsidRDefault="002E017D">
      <w:pPr>
        <w:jc w:val="both"/>
        <w:rPr>
          <w:rFonts w:ascii="Helvetica" w:hAnsi="Helvetica" w:cs="Helvetica"/>
          <w:i/>
          <w:sz w:val="20"/>
          <w:szCs w:val="20"/>
          <w:lang w:val="en-GB"/>
        </w:rPr>
      </w:pPr>
      <w:r w:rsidRPr="00360705">
        <w:rPr>
          <w:rFonts w:ascii="Helvetica" w:hAnsi="Helvetica" w:cs="Helvetica"/>
          <w:i/>
          <w:sz w:val="21"/>
          <w:szCs w:val="20"/>
          <w:lang w:val="en-GB"/>
        </w:rPr>
        <w:t xml:space="preserve">.  </w:t>
      </w:r>
    </w:p>
    <w:p w14:paraId="06167572" w14:textId="04237FE2" w:rsidR="00E528DC" w:rsidRPr="00360705" w:rsidRDefault="00E528DC" w:rsidP="00E528DC">
      <w:pPr>
        <w:jc w:val="both"/>
        <w:rPr>
          <w:rFonts w:ascii="Helvetica" w:hAnsi="Helvetica"/>
          <w:b/>
          <w:color w:val="000000" w:themeColor="text1"/>
          <w:lang w:val="en-GB"/>
        </w:rPr>
      </w:pPr>
    </w:p>
    <w:p w14:paraId="60EDB600" w14:textId="77777777" w:rsidR="000C19FF" w:rsidRPr="00360705" w:rsidRDefault="000C19FF" w:rsidP="00E528DC">
      <w:pPr>
        <w:jc w:val="both"/>
        <w:rPr>
          <w:rFonts w:ascii="Helvetica" w:hAnsi="Helvetica"/>
          <w:color w:val="000000" w:themeColor="text1"/>
          <w:lang w:val="en-GB"/>
        </w:rPr>
      </w:pPr>
    </w:p>
    <w:p w14:paraId="26A4507C" w14:textId="77777777" w:rsidR="00E528DC" w:rsidRPr="00360705" w:rsidRDefault="00E528DC" w:rsidP="00E528DC">
      <w:pPr>
        <w:jc w:val="both"/>
        <w:rPr>
          <w:rFonts w:ascii="Helvetica" w:hAnsi="Helvetica"/>
          <w:color w:val="000000" w:themeColor="text1"/>
          <w:lang w:val="en-GB"/>
        </w:rPr>
      </w:pPr>
    </w:p>
    <w:p w14:paraId="08B0761F" w14:textId="77777777" w:rsidR="00E528DC" w:rsidRPr="00360705" w:rsidRDefault="00E528DC" w:rsidP="00E528DC">
      <w:pPr>
        <w:jc w:val="both"/>
        <w:rPr>
          <w:rFonts w:ascii="Helvetica" w:hAnsi="Helvetica"/>
          <w:color w:val="000000" w:themeColor="text1"/>
          <w:lang w:val="en-GB"/>
        </w:rPr>
      </w:pPr>
    </w:p>
    <w:p w14:paraId="74B04B44" w14:textId="77777777" w:rsidR="00E528DC" w:rsidRPr="00360705" w:rsidRDefault="00E528DC" w:rsidP="00E528DC">
      <w:pPr>
        <w:jc w:val="both"/>
        <w:rPr>
          <w:rFonts w:ascii="Helvetica" w:hAnsi="Helvetica"/>
          <w:color w:val="000000" w:themeColor="text1"/>
          <w:lang w:val="en-GB"/>
        </w:rPr>
      </w:pPr>
    </w:p>
    <w:p w14:paraId="5DAAAD6A" w14:textId="77777777" w:rsidR="00B46C08" w:rsidRPr="00360705" w:rsidRDefault="00B46C08" w:rsidP="00B46C08">
      <w:pPr>
        <w:rPr>
          <w:rFonts w:ascii="Arial" w:hAnsi="Arial" w:cs="Arial"/>
          <w:sz w:val="20"/>
          <w:szCs w:val="20"/>
          <w:lang w:val="en-GB"/>
        </w:rPr>
      </w:pPr>
    </w:p>
    <w:p w14:paraId="77CB9558" w14:textId="77777777" w:rsidR="00B46C08" w:rsidRPr="00360705" w:rsidRDefault="00B46C08" w:rsidP="00B46C08">
      <w:pPr>
        <w:rPr>
          <w:rFonts w:ascii="Arial" w:hAnsi="Arial" w:cs="Arial"/>
          <w:sz w:val="20"/>
          <w:szCs w:val="20"/>
          <w:lang w:val="en-GB"/>
        </w:rPr>
      </w:pPr>
    </w:p>
    <w:p w14:paraId="582D4901" w14:textId="0EE9D0CD" w:rsidR="00B46C08" w:rsidRPr="00360705" w:rsidRDefault="00B46C08" w:rsidP="00B46C08">
      <w:pPr>
        <w:rPr>
          <w:rFonts w:ascii="Arial" w:hAnsi="Arial" w:cs="Arial"/>
          <w:sz w:val="20"/>
          <w:szCs w:val="20"/>
          <w:lang w:val="en-GB"/>
        </w:rPr>
      </w:pPr>
    </w:p>
    <w:p w14:paraId="3AFBF85B" w14:textId="171CFA7E" w:rsidR="00D82FC8" w:rsidRPr="00360705" w:rsidRDefault="00D82FC8" w:rsidP="00B46C08">
      <w:pPr>
        <w:rPr>
          <w:rFonts w:ascii="Arial" w:hAnsi="Arial" w:cs="Arial"/>
          <w:sz w:val="20"/>
          <w:szCs w:val="20"/>
          <w:lang w:val="en-GB"/>
        </w:rPr>
      </w:pPr>
    </w:p>
    <w:p w14:paraId="4DC26CF1" w14:textId="36DA4A18" w:rsidR="005671A8" w:rsidRPr="00360705" w:rsidRDefault="005671A8" w:rsidP="00B46C08">
      <w:pPr>
        <w:rPr>
          <w:rFonts w:ascii="Arial" w:hAnsi="Arial" w:cs="Arial"/>
          <w:sz w:val="20"/>
          <w:szCs w:val="20"/>
          <w:lang w:val="en-GB"/>
        </w:rPr>
      </w:pPr>
    </w:p>
    <w:p w14:paraId="6F594DD0" w14:textId="77777777" w:rsidR="005671A8" w:rsidRPr="00360705" w:rsidRDefault="005671A8" w:rsidP="00B46C08">
      <w:pPr>
        <w:rPr>
          <w:rFonts w:ascii="Arial" w:hAnsi="Arial" w:cs="Arial"/>
          <w:sz w:val="20"/>
          <w:szCs w:val="20"/>
          <w:lang w:val="en-GB"/>
        </w:rPr>
      </w:pPr>
    </w:p>
    <w:p w14:paraId="3C822707" w14:textId="77777777" w:rsidR="00D82FC8" w:rsidRPr="00360705" w:rsidRDefault="00D82FC8" w:rsidP="00B46C08">
      <w:pPr>
        <w:rPr>
          <w:rFonts w:ascii="Arial" w:hAnsi="Arial" w:cs="Arial"/>
          <w:sz w:val="20"/>
          <w:szCs w:val="20"/>
          <w:lang w:val="en-GB"/>
        </w:rPr>
      </w:pPr>
    </w:p>
    <w:p w14:paraId="13D4E514" w14:textId="77777777" w:rsidR="006F2F66" w:rsidRPr="00360705" w:rsidRDefault="006F2F66" w:rsidP="00D951BB">
      <w:pPr>
        <w:jc w:val="center"/>
        <w:rPr>
          <w:rFonts w:ascii="Helvetica" w:hAnsi="Helvetica"/>
          <w:b/>
          <w:color w:val="000000" w:themeColor="text1"/>
          <w:sz w:val="24"/>
          <w:lang w:val="en-GB"/>
        </w:rPr>
      </w:pPr>
      <w:r w:rsidRPr="00360705">
        <w:rPr>
          <w:rFonts w:ascii="Arial" w:hAnsi="Arial"/>
          <w:b/>
          <w:noProof/>
          <w:color w:val="000000" w:themeColor="text1"/>
        </w:rPr>
        <w:drawing>
          <wp:inline distT="0" distB="0" distL="0" distR="0" wp14:anchorId="753CDE39" wp14:editId="3B262466">
            <wp:extent cx="1962537" cy="492981"/>
            <wp:effectExtent l="0" t="0" r="0" b="0"/>
            <wp:docPr id="8" name="Picture 8"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3023" t="40496" r="19973" b="39251"/>
                    <a:stretch/>
                  </pic:blipFill>
                  <pic:spPr bwMode="auto">
                    <a:xfrm>
                      <a:off x="0" y="0"/>
                      <a:ext cx="2013261" cy="505723"/>
                    </a:xfrm>
                    <a:prstGeom prst="rect">
                      <a:avLst/>
                    </a:prstGeom>
                    <a:noFill/>
                    <a:ln>
                      <a:noFill/>
                    </a:ln>
                    <a:extLst>
                      <a:ext uri="{53640926-AAD7-44D8-BBD7-CCE9431645EC}">
                        <a14:shadowObscured xmlns:a14="http://schemas.microsoft.com/office/drawing/2010/main"/>
                      </a:ext>
                    </a:extLst>
                  </pic:spPr>
                </pic:pic>
              </a:graphicData>
            </a:graphic>
          </wp:inline>
        </w:drawing>
      </w:r>
    </w:p>
    <w:p w14:paraId="68864A7F" w14:textId="39FEF0EC" w:rsidR="000B5504" w:rsidRPr="00360705" w:rsidRDefault="008F2069" w:rsidP="00D951BB">
      <w:pPr>
        <w:jc w:val="center"/>
        <w:rPr>
          <w:rFonts w:ascii="Helvetica" w:hAnsi="Helvetica"/>
          <w:b/>
          <w:color w:val="000000" w:themeColor="text1"/>
          <w:sz w:val="24"/>
          <w:lang w:val="en-GB"/>
        </w:rPr>
      </w:pPr>
      <w:r w:rsidRPr="00360705">
        <w:rPr>
          <w:rFonts w:ascii="Helvetica" w:hAnsi="Helvetica"/>
          <w:b/>
          <w:color w:val="000000" w:themeColor="text1"/>
          <w:sz w:val="24"/>
          <w:lang w:val="en-GB"/>
        </w:rPr>
        <w:t>LVC</w:t>
      </w:r>
      <w:r w:rsidR="002E017D" w:rsidRPr="00360705">
        <w:rPr>
          <w:rFonts w:ascii="Helvetica" w:hAnsi="Helvetica"/>
          <w:b/>
          <w:color w:val="000000" w:themeColor="text1"/>
          <w:sz w:val="24"/>
          <w:lang w:val="en-GB"/>
        </w:rPr>
        <w:t>EA</w:t>
      </w:r>
      <w:r w:rsidR="00D951BB" w:rsidRPr="00360705">
        <w:rPr>
          <w:rFonts w:ascii="Helvetica" w:hAnsi="Helvetica"/>
          <w:b/>
          <w:color w:val="000000" w:themeColor="text1"/>
          <w:sz w:val="24"/>
          <w:lang w:val="en-GB"/>
        </w:rPr>
        <w:t xml:space="preserve"> </w:t>
      </w:r>
      <w:r w:rsidR="006B496A" w:rsidRPr="00360705">
        <w:rPr>
          <w:rFonts w:ascii="Helvetica" w:hAnsi="Helvetica"/>
          <w:b/>
          <w:color w:val="000000" w:themeColor="text1"/>
          <w:sz w:val="24"/>
          <w:lang w:val="en-GB"/>
        </w:rPr>
        <w:t>INTARSIO</w:t>
      </w:r>
    </w:p>
    <w:p w14:paraId="0D2C2B96" w14:textId="2157AD51" w:rsidR="005F3DDE" w:rsidRPr="00360705" w:rsidRDefault="005F3DDE" w:rsidP="005F3DDE">
      <w:pPr>
        <w:jc w:val="center"/>
        <w:rPr>
          <w:rFonts w:ascii="Helvetica" w:hAnsi="Helvetica"/>
          <w:b/>
          <w:color w:val="000000" w:themeColor="text1"/>
          <w:sz w:val="24"/>
          <w:lang w:val="en-GB"/>
        </w:rPr>
      </w:pPr>
      <w:r w:rsidRPr="00360705">
        <w:rPr>
          <w:rFonts w:ascii="Helvetica" w:hAnsi="Helvetica"/>
          <w:b/>
          <w:color w:val="000000" w:themeColor="text1"/>
          <w:sz w:val="24"/>
          <w:lang w:val="en-GB"/>
        </w:rPr>
        <w:t>SCULPTURES OF LIGHT</w:t>
      </w:r>
    </w:p>
    <w:p w14:paraId="1DEF4E7F" w14:textId="77777777" w:rsidR="005F3DDE" w:rsidRPr="00360705" w:rsidRDefault="005F3DDE" w:rsidP="00D951BB">
      <w:pPr>
        <w:jc w:val="center"/>
        <w:rPr>
          <w:rFonts w:ascii="Century Gothic" w:hAnsi="Century Gothic" w:cs="Times New Roman"/>
          <w:b/>
          <w:caps/>
          <w:spacing w:val="15"/>
          <w:szCs w:val="20"/>
          <w:lang w:val="en-GB" w:eastAsia="fr-FR"/>
        </w:rPr>
      </w:pPr>
    </w:p>
    <w:p w14:paraId="1FE2A11A" w14:textId="431DCF4B" w:rsidR="000B5504" w:rsidRPr="00360705" w:rsidRDefault="00055951" w:rsidP="004C6B99">
      <w:pPr>
        <w:jc w:val="both"/>
        <w:rPr>
          <w:rFonts w:ascii="Arial" w:hAnsi="Arial" w:cs="Arial"/>
          <w:lang w:val="en-GB"/>
        </w:rPr>
      </w:pPr>
      <w:r w:rsidRPr="00360705">
        <w:rPr>
          <w:rFonts w:ascii="Arial" w:eastAsia="Times New Roman" w:hAnsi="Arial" w:cs="Arial"/>
          <w:color w:val="000000" w:themeColor="text1"/>
          <w:lang w:val="en-GB"/>
        </w:rPr>
        <w:t xml:space="preserve">The </w:t>
      </w:r>
      <w:r w:rsidRPr="00360705">
        <w:rPr>
          <w:rFonts w:ascii="Arial" w:eastAsia="Times New Roman" w:hAnsi="Arial" w:cs="Arial"/>
          <w:i/>
          <w:color w:val="000000" w:themeColor="text1"/>
          <w:lang w:val="en-GB"/>
        </w:rPr>
        <w:t>L</w:t>
      </w:r>
      <w:r w:rsidR="0067564A" w:rsidRPr="00360705">
        <w:rPr>
          <w:rFonts w:ascii="Arial" w:eastAsia="Times New Roman" w:hAnsi="Arial" w:cs="Arial"/>
          <w:i/>
          <w:color w:val="000000" w:themeColor="text1"/>
          <w:lang w:val="en-GB"/>
        </w:rPr>
        <w:t>v</w:t>
      </w:r>
      <w:r w:rsidR="00D76E9C" w:rsidRPr="00360705">
        <w:rPr>
          <w:rFonts w:ascii="Arial" w:eastAsia="Times New Roman" w:hAnsi="Arial" w:cs="Arial"/>
          <w:i/>
          <w:color w:val="000000" w:themeColor="text1"/>
          <w:lang w:val="en-GB"/>
        </w:rPr>
        <w:t>cea</w:t>
      </w:r>
      <w:r w:rsidRPr="00360705">
        <w:rPr>
          <w:rFonts w:ascii="Arial" w:eastAsia="Times New Roman" w:hAnsi="Arial" w:cs="Arial"/>
          <w:color w:val="000000" w:themeColor="text1"/>
          <w:lang w:val="en-GB"/>
        </w:rPr>
        <w:t xml:space="preserve"> timepieces round out the LVMH Watch Week selection</w:t>
      </w:r>
      <w:r w:rsidR="009A769D" w:rsidRPr="00360705">
        <w:rPr>
          <w:rFonts w:ascii="Arial" w:eastAsia="Times New Roman" w:hAnsi="Arial" w:cs="Arial"/>
          <w:color w:val="000000" w:themeColor="text1"/>
          <w:lang w:val="en-GB"/>
        </w:rPr>
        <w:t xml:space="preserve">, speaking </w:t>
      </w:r>
      <w:r w:rsidR="002E017D" w:rsidRPr="00360705">
        <w:rPr>
          <w:rFonts w:ascii="Arial" w:hAnsi="Arial" w:cs="Arial"/>
          <w:szCs w:val="20"/>
          <w:lang w:val="en-GB"/>
        </w:rPr>
        <w:t>the language of light.</w:t>
      </w:r>
      <w:r w:rsidR="005F3DDE" w:rsidRPr="00360705">
        <w:rPr>
          <w:rFonts w:ascii="Arial" w:hAnsi="Arial" w:cs="Arial"/>
          <w:szCs w:val="20"/>
          <w:lang w:val="en-GB"/>
        </w:rPr>
        <w:t xml:space="preserve"> </w:t>
      </w:r>
      <w:r w:rsidR="002E017D" w:rsidRPr="00360705">
        <w:rPr>
          <w:rFonts w:ascii="Arial" w:hAnsi="Arial" w:cs="Arial"/>
          <w:szCs w:val="20"/>
          <w:lang w:val="en-GB"/>
        </w:rPr>
        <w:t>Conceived and designe</w:t>
      </w:r>
      <w:r w:rsidR="009A769D" w:rsidRPr="00360705">
        <w:rPr>
          <w:rFonts w:ascii="Arial" w:hAnsi="Arial" w:cs="Arial"/>
          <w:szCs w:val="20"/>
          <w:lang w:val="en-GB"/>
        </w:rPr>
        <w:t xml:space="preserve">d around this eternal theme, the new </w:t>
      </w:r>
      <w:r w:rsidR="00D76E9C" w:rsidRPr="00360705">
        <w:rPr>
          <w:rFonts w:ascii="Arial" w:hAnsi="Arial" w:cs="Arial"/>
          <w:i/>
          <w:szCs w:val="20"/>
          <w:lang w:val="en-GB"/>
        </w:rPr>
        <w:t>L</w:t>
      </w:r>
      <w:r w:rsidR="0067564A" w:rsidRPr="00360705">
        <w:rPr>
          <w:rFonts w:ascii="Arial" w:hAnsi="Arial" w:cs="Arial"/>
          <w:i/>
          <w:szCs w:val="20"/>
          <w:lang w:val="en-GB"/>
        </w:rPr>
        <w:t>v</w:t>
      </w:r>
      <w:r w:rsidR="00D76E9C" w:rsidRPr="00360705">
        <w:rPr>
          <w:rFonts w:ascii="Arial" w:hAnsi="Arial" w:cs="Arial"/>
          <w:i/>
          <w:szCs w:val="20"/>
          <w:lang w:val="en-GB"/>
        </w:rPr>
        <w:t>cea</w:t>
      </w:r>
      <w:r w:rsidR="009A769D" w:rsidRPr="00360705">
        <w:rPr>
          <w:rFonts w:ascii="Arial" w:hAnsi="Arial" w:cs="Arial"/>
          <w:i/>
          <w:szCs w:val="20"/>
          <w:lang w:val="en-GB"/>
        </w:rPr>
        <w:t xml:space="preserve"> Intarsio</w:t>
      </w:r>
      <w:r w:rsidR="009A769D" w:rsidRPr="00360705">
        <w:rPr>
          <w:rFonts w:ascii="Arial" w:hAnsi="Arial" w:cs="Arial"/>
          <w:szCs w:val="20"/>
          <w:lang w:val="en-GB"/>
        </w:rPr>
        <w:t xml:space="preserve"> iterations</w:t>
      </w:r>
      <w:r w:rsidR="002E017D" w:rsidRPr="00360705">
        <w:rPr>
          <w:rFonts w:ascii="Arial" w:hAnsi="Arial" w:cs="Arial"/>
          <w:szCs w:val="20"/>
          <w:lang w:val="en-GB"/>
        </w:rPr>
        <w:t xml:space="preserve"> </w:t>
      </w:r>
      <w:r w:rsidR="009A769D" w:rsidRPr="00360705">
        <w:rPr>
          <w:rFonts w:ascii="Arial" w:hAnsi="Arial" w:cs="Arial"/>
          <w:szCs w:val="20"/>
          <w:lang w:val="en-GB"/>
        </w:rPr>
        <w:t>are meant</w:t>
      </w:r>
      <w:r w:rsidR="002E017D" w:rsidRPr="00360705">
        <w:rPr>
          <w:rFonts w:ascii="Arial" w:hAnsi="Arial" w:cs="Arial"/>
          <w:szCs w:val="20"/>
          <w:lang w:val="en-GB"/>
        </w:rPr>
        <w:t xml:space="preserve"> to translate, retransmit and enhance the characteristic luminescence of the distinctive Roman sky</w:t>
      </w:r>
      <w:r w:rsidR="005F3DDE" w:rsidRPr="00360705">
        <w:rPr>
          <w:rFonts w:ascii="Arial" w:hAnsi="Arial" w:cs="Arial"/>
          <w:szCs w:val="20"/>
          <w:lang w:val="en-GB"/>
        </w:rPr>
        <w:t xml:space="preserve"> </w:t>
      </w:r>
      <w:r w:rsidR="005F3DDE" w:rsidRPr="00360705">
        <w:rPr>
          <w:rFonts w:ascii="Arial" w:hAnsi="Arial" w:cs="Arial"/>
          <w:lang w:val="en-GB"/>
        </w:rPr>
        <w:t>in its blue and pink pearlescence</w:t>
      </w:r>
      <w:r w:rsidR="002E017D" w:rsidRPr="00360705">
        <w:rPr>
          <w:rFonts w:ascii="Arial" w:hAnsi="Arial" w:cs="Arial"/>
          <w:szCs w:val="20"/>
          <w:lang w:val="en-GB"/>
        </w:rPr>
        <w:t xml:space="preserve">. </w:t>
      </w:r>
    </w:p>
    <w:p w14:paraId="544B3278" w14:textId="2D356B7E" w:rsidR="000B5504" w:rsidRPr="00360705" w:rsidRDefault="009A769D" w:rsidP="004C6B99">
      <w:pPr>
        <w:jc w:val="both"/>
        <w:rPr>
          <w:rFonts w:ascii="Arial" w:hAnsi="Arial" w:cs="Arial"/>
          <w:szCs w:val="20"/>
          <w:lang w:val="en-GB"/>
        </w:rPr>
      </w:pPr>
      <w:r w:rsidRPr="00360705">
        <w:rPr>
          <w:rFonts w:ascii="Arial" w:hAnsi="Arial" w:cs="Arial"/>
          <w:lang w:val="en-GB"/>
        </w:rPr>
        <w:t>Since its introduction, t</w:t>
      </w:r>
      <w:r w:rsidR="005F3DDE" w:rsidRPr="00360705">
        <w:rPr>
          <w:rFonts w:ascii="Arial" w:hAnsi="Arial" w:cs="Arial"/>
          <w:lang w:val="en-GB"/>
        </w:rPr>
        <w:t>he Maison’s signature daily round watch</w:t>
      </w:r>
      <w:r w:rsidR="005F3DDE" w:rsidRPr="00360705">
        <w:rPr>
          <w:rFonts w:ascii="Arial" w:hAnsi="Arial" w:cs="Arial"/>
          <w:szCs w:val="20"/>
          <w:lang w:val="en-GB"/>
        </w:rPr>
        <w:t xml:space="preserve"> </w:t>
      </w:r>
      <w:r w:rsidR="002E017D" w:rsidRPr="00360705">
        <w:rPr>
          <w:rFonts w:ascii="Arial" w:hAnsi="Arial" w:cs="Arial"/>
          <w:szCs w:val="20"/>
          <w:lang w:val="en-GB"/>
        </w:rPr>
        <w:t xml:space="preserve">pays homage to the sundials of ancient Rome that captured light to signal the passage of time. </w:t>
      </w:r>
      <w:r w:rsidR="006839DD" w:rsidRPr="00360705">
        <w:rPr>
          <w:rFonts w:ascii="Arial" w:hAnsi="Arial" w:cs="Arial"/>
          <w:szCs w:val="20"/>
          <w:lang w:val="en-GB"/>
        </w:rPr>
        <w:t xml:space="preserve">The new </w:t>
      </w:r>
      <w:r w:rsidR="002E017D" w:rsidRPr="00360705">
        <w:rPr>
          <w:rFonts w:ascii="Arial" w:hAnsi="Arial" w:cs="Arial"/>
          <w:szCs w:val="20"/>
          <w:lang w:val="en-GB"/>
        </w:rPr>
        <w:t xml:space="preserve">2022 models add new colours to the palette, with </w:t>
      </w:r>
      <w:r w:rsidR="006839DD" w:rsidRPr="00360705">
        <w:rPr>
          <w:rFonts w:ascii="Arial" w:hAnsi="Arial" w:cs="Arial"/>
          <w:szCs w:val="20"/>
          <w:lang w:val="en-GB"/>
        </w:rPr>
        <w:t xml:space="preserve">their </w:t>
      </w:r>
      <w:r w:rsidR="002E017D" w:rsidRPr="00360705">
        <w:rPr>
          <w:rFonts w:ascii="Arial" w:hAnsi="Arial" w:cs="Arial"/>
          <w:szCs w:val="20"/>
          <w:lang w:val="en-GB"/>
        </w:rPr>
        <w:t xml:space="preserve">three-dimensional architectural dials crafted in materials that capture and enhance the light. Pink mother-of-pearl and aventurine </w:t>
      </w:r>
      <w:r w:rsidR="001849FE" w:rsidRPr="00360705">
        <w:rPr>
          <w:rFonts w:ascii="Arial" w:hAnsi="Arial" w:cs="Arial"/>
          <w:szCs w:val="20"/>
          <w:lang w:val="en-GB"/>
        </w:rPr>
        <w:t>compose</w:t>
      </w:r>
      <w:r w:rsidR="002E017D" w:rsidRPr="00360705">
        <w:rPr>
          <w:rFonts w:ascii="Arial" w:hAnsi="Arial" w:cs="Arial"/>
          <w:szCs w:val="20"/>
          <w:lang w:val="en-GB"/>
        </w:rPr>
        <w:t xml:space="preserve"> the two new </w:t>
      </w:r>
      <w:r w:rsidR="005F3DDE" w:rsidRPr="00360705">
        <w:rPr>
          <w:rFonts w:ascii="Arial" w:hAnsi="Arial" w:cs="Arial"/>
          <w:i/>
          <w:szCs w:val="20"/>
          <w:lang w:val="en-GB"/>
        </w:rPr>
        <w:t>L</w:t>
      </w:r>
      <w:r w:rsidR="0067564A" w:rsidRPr="00360705">
        <w:rPr>
          <w:rFonts w:ascii="Arial" w:hAnsi="Arial" w:cs="Arial"/>
          <w:i/>
          <w:szCs w:val="20"/>
          <w:lang w:val="en-GB"/>
        </w:rPr>
        <w:t>v</w:t>
      </w:r>
      <w:r w:rsidR="00D76E9C" w:rsidRPr="00360705">
        <w:rPr>
          <w:rFonts w:ascii="Arial" w:hAnsi="Arial" w:cs="Arial"/>
          <w:i/>
          <w:szCs w:val="20"/>
          <w:lang w:val="en-GB"/>
        </w:rPr>
        <w:t>cea</w:t>
      </w:r>
      <w:r w:rsidR="00D76E9C" w:rsidRPr="00360705">
        <w:rPr>
          <w:rFonts w:ascii="Arial" w:hAnsi="Arial" w:cs="Arial"/>
          <w:szCs w:val="20"/>
          <w:lang w:val="en-GB"/>
        </w:rPr>
        <w:t xml:space="preserve"> </w:t>
      </w:r>
      <w:r w:rsidR="002E017D" w:rsidRPr="00360705">
        <w:rPr>
          <w:rFonts w:ascii="Arial" w:hAnsi="Arial" w:cs="Arial"/>
          <w:szCs w:val="20"/>
          <w:lang w:val="en-GB"/>
        </w:rPr>
        <w:t xml:space="preserve">shades </w:t>
      </w:r>
      <w:r w:rsidR="001849FE" w:rsidRPr="00360705">
        <w:rPr>
          <w:rFonts w:ascii="Arial" w:hAnsi="Arial" w:cs="Arial"/>
          <w:szCs w:val="20"/>
          <w:lang w:val="en-GB"/>
        </w:rPr>
        <w:t>ensuring</w:t>
      </w:r>
      <w:r w:rsidR="002E017D" w:rsidRPr="00360705">
        <w:rPr>
          <w:rFonts w:ascii="Arial" w:hAnsi="Arial" w:cs="Arial"/>
          <w:szCs w:val="20"/>
          <w:lang w:val="en-GB"/>
        </w:rPr>
        <w:t xml:space="preserve"> maximum chromatic effect</w:t>
      </w:r>
      <w:r w:rsidR="005F3DDE" w:rsidRPr="00360705">
        <w:rPr>
          <w:rFonts w:ascii="Arial" w:hAnsi="Arial" w:cs="Arial"/>
          <w:szCs w:val="20"/>
          <w:lang w:val="en-GB"/>
        </w:rPr>
        <w:t xml:space="preserve"> and infusing the collection with an additional jewellery touch. </w:t>
      </w:r>
    </w:p>
    <w:p w14:paraId="63DC1622" w14:textId="277DA716" w:rsidR="000B5504" w:rsidRPr="00360705" w:rsidRDefault="005F3DDE" w:rsidP="004C6B99">
      <w:pPr>
        <w:jc w:val="both"/>
        <w:rPr>
          <w:rFonts w:ascii="Arial" w:hAnsi="Arial" w:cs="Arial"/>
          <w:szCs w:val="20"/>
          <w:lang w:val="en-GB"/>
        </w:rPr>
      </w:pPr>
      <w:r w:rsidRPr="00360705">
        <w:rPr>
          <w:rFonts w:ascii="Arial" w:hAnsi="Arial" w:cs="Arial"/>
          <w:lang w:val="en-GB"/>
        </w:rPr>
        <w:t xml:space="preserve">Furthering a classic </w:t>
      </w:r>
      <w:r w:rsidRPr="00360705">
        <w:rPr>
          <w:rFonts w:ascii="Arial" w:hAnsi="Arial" w:cs="Arial"/>
          <w:i/>
          <w:lang w:val="en-GB"/>
        </w:rPr>
        <w:t>métiers d’art</w:t>
      </w:r>
      <w:r w:rsidRPr="00360705">
        <w:rPr>
          <w:rFonts w:ascii="Arial" w:hAnsi="Arial" w:cs="Arial"/>
          <w:lang w:val="en-GB"/>
        </w:rPr>
        <w:t xml:space="preserve"> technique applied to the mother-of-pearl, e</w:t>
      </w:r>
      <w:r w:rsidR="002E017D" w:rsidRPr="00360705">
        <w:rPr>
          <w:rFonts w:ascii="Arial" w:hAnsi="Arial" w:cs="Arial"/>
          <w:szCs w:val="20"/>
          <w:lang w:val="en-GB"/>
        </w:rPr>
        <w:t xml:space="preserve">ach of the dials is assembled using the </w:t>
      </w:r>
      <w:r w:rsidR="001849FE" w:rsidRPr="00360705">
        <w:rPr>
          <w:rFonts w:ascii="Arial" w:hAnsi="Arial" w:cs="Arial"/>
          <w:szCs w:val="20"/>
          <w:lang w:val="en-GB"/>
        </w:rPr>
        <w:t>marquetry</w:t>
      </w:r>
      <w:r w:rsidR="002E017D" w:rsidRPr="00360705">
        <w:rPr>
          <w:rFonts w:ascii="Arial" w:hAnsi="Arial" w:cs="Arial"/>
          <w:szCs w:val="20"/>
          <w:lang w:val="en-GB"/>
        </w:rPr>
        <w:t xml:space="preserve"> technique in a pattern called </w:t>
      </w:r>
      <w:r w:rsidR="002E017D" w:rsidRPr="00360705">
        <w:rPr>
          <w:rFonts w:ascii="Arial" w:hAnsi="Arial" w:cs="Arial"/>
          <w:i/>
          <w:szCs w:val="20"/>
          <w:lang w:val="en-GB"/>
        </w:rPr>
        <w:t>Intarsio</w:t>
      </w:r>
      <w:r w:rsidR="002E017D" w:rsidRPr="00360705">
        <w:rPr>
          <w:rFonts w:ascii="Arial" w:hAnsi="Arial" w:cs="Arial"/>
          <w:szCs w:val="20"/>
          <w:lang w:val="en-GB"/>
        </w:rPr>
        <w:t xml:space="preserve">. In both cases, each of the </w:t>
      </w:r>
      <w:r w:rsidR="007363DD" w:rsidRPr="00360705">
        <w:rPr>
          <w:rFonts w:ascii="Arial" w:hAnsi="Arial" w:cs="Arial"/>
          <w:szCs w:val="20"/>
          <w:lang w:val="en-GB"/>
        </w:rPr>
        <w:t xml:space="preserve">37 </w:t>
      </w:r>
      <w:r w:rsidR="002E017D" w:rsidRPr="00360705">
        <w:rPr>
          <w:rFonts w:ascii="Arial" w:hAnsi="Arial" w:cs="Arial"/>
          <w:szCs w:val="20"/>
          <w:lang w:val="en-GB"/>
        </w:rPr>
        <w:t xml:space="preserve">mother-of-pearl and blue aventurine micro-elements are cut and then faceted by hand before being assembled according to a precise and regular geometry to form the three-dimensional surface of the dial. </w:t>
      </w:r>
    </w:p>
    <w:p w14:paraId="0D4A0FD0" w14:textId="334AFAF7" w:rsidR="000B5504" w:rsidRPr="00360705" w:rsidRDefault="002E017D" w:rsidP="004C6B99">
      <w:pPr>
        <w:jc w:val="both"/>
        <w:rPr>
          <w:rFonts w:ascii="Arial" w:hAnsi="Arial" w:cs="Arial"/>
          <w:szCs w:val="20"/>
          <w:lang w:val="en-GB"/>
        </w:rPr>
      </w:pPr>
      <w:r w:rsidRPr="00360705">
        <w:rPr>
          <w:rFonts w:ascii="Arial" w:hAnsi="Arial" w:cs="Arial"/>
          <w:szCs w:val="20"/>
          <w:lang w:val="en-GB"/>
        </w:rPr>
        <w:t>This complex and refined handcrafted construction captures all the variations in light</w:t>
      </w:r>
      <w:r w:rsidR="00213AD6" w:rsidRPr="00360705">
        <w:rPr>
          <w:rFonts w:ascii="Arial" w:hAnsi="Arial" w:cs="Arial"/>
          <w:szCs w:val="20"/>
          <w:lang w:val="en-GB"/>
        </w:rPr>
        <w:t>, like the skies of the Eternal City</w:t>
      </w:r>
      <w:r w:rsidRPr="00360705">
        <w:rPr>
          <w:rFonts w:ascii="Arial" w:hAnsi="Arial" w:cs="Arial"/>
          <w:szCs w:val="20"/>
          <w:lang w:val="en-GB"/>
        </w:rPr>
        <w:t xml:space="preserve">, to reproduce its full brilliance, as seen through the diamond hour-markers </w:t>
      </w:r>
      <w:r w:rsidR="00653568" w:rsidRPr="00360705">
        <w:rPr>
          <w:rFonts w:ascii="Arial" w:hAnsi="Arial" w:cs="Arial"/>
          <w:szCs w:val="20"/>
          <w:lang w:val="en-GB"/>
        </w:rPr>
        <w:t>dotting the rims</w:t>
      </w:r>
      <w:r w:rsidRPr="00360705">
        <w:rPr>
          <w:rFonts w:ascii="Arial" w:hAnsi="Arial" w:cs="Arial"/>
          <w:szCs w:val="20"/>
          <w:lang w:val="en-GB"/>
        </w:rPr>
        <w:t xml:space="preserve"> of these sophisticated dials. </w:t>
      </w:r>
    </w:p>
    <w:p w14:paraId="44C02C6D" w14:textId="1B75381A" w:rsidR="00D951BB" w:rsidRPr="00360705" w:rsidRDefault="00D951BB" w:rsidP="004C6B99">
      <w:pPr>
        <w:jc w:val="both"/>
        <w:rPr>
          <w:rFonts w:ascii="Arial" w:hAnsi="Arial" w:cs="Arial"/>
          <w:sz w:val="20"/>
          <w:szCs w:val="20"/>
          <w:lang w:val="en-GB"/>
        </w:rPr>
      </w:pPr>
    </w:p>
    <w:p w14:paraId="058F2457" w14:textId="5F71CF82" w:rsidR="00D951BB" w:rsidRPr="00360705" w:rsidRDefault="00D951BB" w:rsidP="004C6B99">
      <w:pPr>
        <w:jc w:val="both"/>
        <w:rPr>
          <w:rFonts w:ascii="Arial" w:hAnsi="Arial" w:cs="Arial"/>
          <w:sz w:val="20"/>
          <w:szCs w:val="20"/>
          <w:lang w:val="en-GB"/>
        </w:rPr>
      </w:pPr>
    </w:p>
    <w:p w14:paraId="2C328705" w14:textId="297287A9" w:rsidR="00D951BB" w:rsidRPr="00360705" w:rsidRDefault="00D951BB" w:rsidP="004C6B99">
      <w:pPr>
        <w:jc w:val="both"/>
        <w:rPr>
          <w:rFonts w:ascii="Arial" w:hAnsi="Arial" w:cs="Arial"/>
          <w:sz w:val="20"/>
          <w:szCs w:val="20"/>
          <w:lang w:val="en-GB"/>
        </w:rPr>
      </w:pPr>
    </w:p>
    <w:p w14:paraId="29CB24C1" w14:textId="714DC917" w:rsidR="00D951BB" w:rsidRPr="00360705" w:rsidRDefault="00D951BB" w:rsidP="004C6B99">
      <w:pPr>
        <w:jc w:val="both"/>
        <w:rPr>
          <w:rFonts w:ascii="Arial" w:hAnsi="Arial" w:cs="Arial"/>
          <w:sz w:val="20"/>
          <w:szCs w:val="20"/>
          <w:lang w:val="en-GB"/>
        </w:rPr>
      </w:pPr>
    </w:p>
    <w:p w14:paraId="50287469" w14:textId="3B06C021" w:rsidR="00D951BB" w:rsidRPr="00360705" w:rsidRDefault="00D951BB" w:rsidP="004C6B99">
      <w:pPr>
        <w:jc w:val="both"/>
        <w:rPr>
          <w:rFonts w:ascii="Arial" w:hAnsi="Arial" w:cs="Arial"/>
          <w:sz w:val="20"/>
          <w:szCs w:val="20"/>
          <w:lang w:val="en-GB"/>
        </w:rPr>
      </w:pPr>
    </w:p>
    <w:p w14:paraId="0D057F9E" w14:textId="26FD8AC5" w:rsidR="00D951BB" w:rsidRPr="00360705" w:rsidRDefault="00D951BB" w:rsidP="004C6B99">
      <w:pPr>
        <w:jc w:val="both"/>
        <w:rPr>
          <w:rFonts w:ascii="Arial" w:hAnsi="Arial" w:cs="Arial"/>
          <w:sz w:val="20"/>
          <w:szCs w:val="20"/>
          <w:lang w:val="en-GB"/>
        </w:rPr>
      </w:pPr>
    </w:p>
    <w:p w14:paraId="67C16E26" w14:textId="02AB85B2" w:rsidR="00D951BB" w:rsidRPr="00360705" w:rsidRDefault="00D951BB" w:rsidP="004C6B99">
      <w:pPr>
        <w:jc w:val="both"/>
        <w:rPr>
          <w:rFonts w:ascii="Arial" w:hAnsi="Arial" w:cs="Arial"/>
          <w:sz w:val="20"/>
          <w:szCs w:val="20"/>
          <w:lang w:val="en-GB"/>
        </w:rPr>
      </w:pPr>
    </w:p>
    <w:p w14:paraId="0934A1A2" w14:textId="75E7CF6C" w:rsidR="00D951BB" w:rsidRPr="00360705" w:rsidRDefault="00D951BB" w:rsidP="004C6B99">
      <w:pPr>
        <w:jc w:val="both"/>
        <w:rPr>
          <w:rFonts w:ascii="Arial" w:hAnsi="Arial" w:cs="Arial"/>
          <w:sz w:val="20"/>
          <w:szCs w:val="20"/>
          <w:lang w:val="en-GB"/>
        </w:rPr>
      </w:pPr>
    </w:p>
    <w:p w14:paraId="590D46C9" w14:textId="6D61843A" w:rsidR="005B1528" w:rsidRPr="00360705" w:rsidRDefault="005B1528" w:rsidP="004C6B99">
      <w:pPr>
        <w:jc w:val="both"/>
        <w:rPr>
          <w:rFonts w:ascii="Arial" w:hAnsi="Arial" w:cs="Arial"/>
          <w:sz w:val="20"/>
          <w:szCs w:val="20"/>
          <w:lang w:val="en-GB"/>
        </w:rPr>
      </w:pPr>
    </w:p>
    <w:p w14:paraId="511AA4E6" w14:textId="0634E0E7" w:rsidR="005B1528" w:rsidRPr="00360705" w:rsidRDefault="005B1528" w:rsidP="004C6B99">
      <w:pPr>
        <w:jc w:val="both"/>
        <w:rPr>
          <w:rFonts w:ascii="Arial" w:hAnsi="Arial" w:cs="Arial"/>
          <w:sz w:val="20"/>
          <w:szCs w:val="20"/>
          <w:lang w:val="en-GB"/>
        </w:rPr>
      </w:pPr>
    </w:p>
    <w:p w14:paraId="35A4AD20" w14:textId="77777777" w:rsidR="005B1528" w:rsidRPr="00360705" w:rsidRDefault="005B1528" w:rsidP="004C6B99">
      <w:pPr>
        <w:jc w:val="both"/>
        <w:rPr>
          <w:rFonts w:ascii="Arial" w:hAnsi="Arial" w:cs="Arial"/>
          <w:sz w:val="20"/>
          <w:szCs w:val="20"/>
          <w:lang w:val="en-GB"/>
        </w:rPr>
      </w:pPr>
    </w:p>
    <w:p w14:paraId="29E7ADC4" w14:textId="3802139E" w:rsidR="00D951BB" w:rsidRPr="00360705" w:rsidRDefault="00D951BB" w:rsidP="004C6B99">
      <w:pPr>
        <w:jc w:val="both"/>
        <w:rPr>
          <w:rFonts w:ascii="Arial" w:hAnsi="Arial" w:cs="Arial"/>
          <w:sz w:val="20"/>
          <w:szCs w:val="20"/>
          <w:lang w:val="en-GB"/>
        </w:rPr>
      </w:pPr>
    </w:p>
    <w:p w14:paraId="703957C0" w14:textId="141F4183" w:rsidR="00DF3518" w:rsidRPr="00360705" w:rsidRDefault="00DF3518" w:rsidP="00200C56">
      <w:pPr>
        <w:spacing w:after="0" w:line="240" w:lineRule="auto"/>
        <w:rPr>
          <w:rFonts w:ascii="Century Gothic" w:eastAsiaTheme="minorHAnsi" w:hAnsi="Century Gothic" w:cs="Times New Roman"/>
          <w:b/>
          <w:caps/>
          <w:spacing w:val="15"/>
          <w:sz w:val="24"/>
          <w:lang w:val="en-GB" w:eastAsia="fr-FR"/>
        </w:rPr>
      </w:pPr>
      <w:r w:rsidRPr="00360705">
        <w:rPr>
          <w:rFonts w:ascii="Century Gothic" w:eastAsiaTheme="minorHAnsi" w:hAnsi="Century Gothic" w:cs="Times New Roman"/>
          <w:b/>
          <w:caps/>
          <w:spacing w:val="15"/>
          <w:sz w:val="24"/>
          <w:lang w:val="en-GB" w:eastAsia="fr-FR"/>
        </w:rPr>
        <w:t>technical characteristics</w:t>
      </w:r>
    </w:p>
    <w:p w14:paraId="0E20EE79" w14:textId="5383C22E" w:rsidR="00D951BB" w:rsidRPr="00360705" w:rsidRDefault="00D951BB" w:rsidP="00200C56">
      <w:pPr>
        <w:spacing w:after="0" w:line="240" w:lineRule="auto"/>
        <w:rPr>
          <w:rFonts w:ascii="Century Gothic" w:eastAsiaTheme="minorHAnsi" w:hAnsi="Century Gothic" w:cs="Times New Roman"/>
          <w:b/>
          <w:caps/>
          <w:spacing w:val="15"/>
          <w:sz w:val="24"/>
          <w:lang w:val="en-GB" w:eastAsia="fr-FR"/>
        </w:rPr>
      </w:pPr>
      <w:r w:rsidRPr="00360705">
        <w:rPr>
          <w:rFonts w:ascii="Century Gothic" w:eastAsiaTheme="minorHAnsi" w:hAnsi="Century Gothic" w:cs="Times New Roman"/>
          <w:b/>
          <w:caps/>
          <w:spacing w:val="15"/>
          <w:sz w:val="24"/>
          <w:lang w:val="en-GB" w:eastAsia="fr-FR"/>
        </w:rPr>
        <w:t xml:space="preserve">lvcea intarsio </w:t>
      </w:r>
    </w:p>
    <w:p w14:paraId="00BD5075" w14:textId="77777777" w:rsidR="00200C56" w:rsidRPr="00360705" w:rsidRDefault="00200C56" w:rsidP="00200C56">
      <w:pPr>
        <w:spacing w:after="0" w:line="240" w:lineRule="auto"/>
        <w:rPr>
          <w:rFonts w:ascii="Century Gothic" w:eastAsiaTheme="minorHAnsi" w:hAnsi="Century Gothic" w:cs="Times New Roman"/>
          <w:b/>
          <w:caps/>
          <w:spacing w:val="15"/>
          <w:sz w:val="24"/>
          <w:lang w:val="en-GB" w:eastAsia="fr-FR"/>
        </w:rPr>
      </w:pPr>
    </w:p>
    <w:p w14:paraId="35F66DE4" w14:textId="68FF5F8F" w:rsidR="00D951BB" w:rsidRPr="00360705" w:rsidRDefault="000C77E9" w:rsidP="00DF3518">
      <w:pPr>
        <w:rPr>
          <w:rFonts w:ascii="Century Gothic" w:hAnsi="Century Gothic" w:cs="Times New Roman"/>
          <w:b/>
          <w:caps/>
          <w:spacing w:val="15"/>
          <w:szCs w:val="20"/>
          <w:lang w:val="en-GB" w:eastAsia="fr-FR"/>
        </w:rPr>
      </w:pPr>
      <w:r w:rsidRPr="00360705">
        <w:rPr>
          <w:rFonts w:ascii="Century Gothic" w:hAnsi="Century Gothic" w:cs="Times New Roman"/>
          <w:b/>
          <w:caps/>
          <w:noProof/>
          <w:spacing w:val="15"/>
          <w:szCs w:val="20"/>
        </w:rPr>
        <w:drawing>
          <wp:inline distT="0" distB="0" distL="0" distR="0" wp14:anchorId="2801D880" wp14:editId="67A543AA">
            <wp:extent cx="273132" cy="498186"/>
            <wp:effectExtent l="0" t="0" r="0" b="0"/>
            <wp:docPr id="35" name="Picture 4" descr="http://audros/cocoon/viewDocument/28%20SLD%20aventurine%20logo%20sur%20glass.png?FileID=44008584&amp;UserName=ujoodhaa&amp;Client_Type=40&amp;dsn=dmsDS&amp;AUSessionID=b1700fg5g6ia7">
              <a:extLst xmlns:a="http://schemas.openxmlformats.org/drawingml/2006/main">
                <a:ext uri="{FF2B5EF4-FFF2-40B4-BE49-F238E27FC236}">
                  <a16:creationId xmlns:a16="http://schemas.microsoft.com/office/drawing/2014/main" id="{18039E44-2814-4143-9A42-E55D9DCD27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4" descr="http://audros/cocoon/viewDocument/28%20SLD%20aventurine%20logo%20sur%20glass.png?FileID=44008584&amp;UserName=ujoodhaa&amp;Client_Type=40&amp;dsn=dmsDS&amp;AUSessionID=b1700fg5g6ia7">
                      <a:extLst>
                        <a:ext uri="{FF2B5EF4-FFF2-40B4-BE49-F238E27FC236}">
                          <a16:creationId xmlns:a16="http://schemas.microsoft.com/office/drawing/2014/main" id="{18039E44-2814-4143-9A42-E55D9DCD27E4}"/>
                        </a:ext>
                      </a:extLst>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0688" cy="530207"/>
                    </a:xfrm>
                    <a:prstGeom prst="rect">
                      <a:avLst/>
                    </a:prstGeom>
                    <a:noFill/>
                  </pic:spPr>
                </pic:pic>
              </a:graphicData>
            </a:graphic>
          </wp:inline>
        </w:drawing>
      </w:r>
    </w:p>
    <w:p w14:paraId="4E4FC935" w14:textId="77777777" w:rsidR="00D951BB" w:rsidRPr="00360705" w:rsidRDefault="00D951BB" w:rsidP="00D951BB">
      <w:pPr>
        <w:jc w:val="both"/>
        <w:rPr>
          <w:rFonts w:ascii="Century Gothic" w:hAnsi="Century Gothic" w:cs="Times New Roman"/>
          <w:b/>
          <w:caps/>
          <w:spacing w:val="15"/>
          <w:szCs w:val="20"/>
          <w:lang w:val="en-GB" w:eastAsia="fr-FR"/>
        </w:rPr>
      </w:pPr>
      <w:r w:rsidRPr="00360705">
        <w:rPr>
          <w:rFonts w:ascii="Century Gothic" w:hAnsi="Century Gothic" w:cs="Times New Roman"/>
          <w:b/>
          <w:caps/>
          <w:spacing w:val="15"/>
          <w:szCs w:val="20"/>
          <w:lang w:val="en-GB" w:eastAsia="fr-FR"/>
        </w:rPr>
        <w:t>LVCEA intarsio aventurine 28mm 103617</w:t>
      </w:r>
    </w:p>
    <w:p w14:paraId="644B290F" w14:textId="58023326" w:rsidR="00D951BB" w:rsidRPr="00360705" w:rsidRDefault="00D951BB" w:rsidP="00D951BB">
      <w:pPr>
        <w:jc w:val="both"/>
        <w:rPr>
          <w:rFonts w:ascii="Helvetica" w:hAnsi="Helvetica" w:cs="Helvetica"/>
          <w:sz w:val="21"/>
          <w:szCs w:val="20"/>
          <w:lang w:val="en-GB"/>
        </w:rPr>
      </w:pPr>
      <w:r w:rsidRPr="00360705">
        <w:rPr>
          <w:rFonts w:ascii="Helvetica" w:hAnsi="Helvetica" w:cs="Helvetica"/>
          <w:sz w:val="21"/>
          <w:szCs w:val="20"/>
          <w:lang w:val="en-GB"/>
        </w:rPr>
        <w:t xml:space="preserve">28 mm polished steel case, </w:t>
      </w:r>
      <w:r w:rsidR="008F2069" w:rsidRPr="00360705">
        <w:rPr>
          <w:rFonts w:ascii="Helvetica" w:hAnsi="Helvetica" w:cs="Helvetica"/>
          <w:sz w:val="21"/>
          <w:szCs w:val="20"/>
          <w:lang w:val="en-GB"/>
        </w:rPr>
        <w:t xml:space="preserve">steel </w:t>
      </w:r>
      <w:r w:rsidRPr="00360705">
        <w:rPr>
          <w:rFonts w:ascii="Helvetica" w:hAnsi="Helvetica" w:cs="Helvetica"/>
          <w:sz w:val="21"/>
          <w:szCs w:val="20"/>
          <w:lang w:val="en-GB"/>
        </w:rPr>
        <w:t xml:space="preserve">crown set with a cabochon-cut rubellite and a diamond, aventurine dial with </w:t>
      </w:r>
      <w:r w:rsidRPr="00360705">
        <w:rPr>
          <w:rFonts w:ascii="Helvetica" w:hAnsi="Helvetica" w:cs="Helvetica"/>
          <w:i/>
          <w:sz w:val="21"/>
          <w:szCs w:val="20"/>
          <w:lang w:val="en-GB"/>
        </w:rPr>
        <w:t xml:space="preserve">Intarsio </w:t>
      </w:r>
      <w:r w:rsidRPr="00360705">
        <w:rPr>
          <w:rFonts w:ascii="Helvetica" w:hAnsi="Helvetica" w:cs="Helvetica"/>
          <w:sz w:val="21"/>
          <w:szCs w:val="20"/>
          <w:lang w:val="en-GB"/>
        </w:rPr>
        <w:t>marquetry set with 12 diamond hour-markers; blue alligator leather strap with diamond-set lugs, steel pin buckle; quartz movement driving hours and minutes indications</w:t>
      </w:r>
      <w:r w:rsidR="00200C56" w:rsidRPr="00360705">
        <w:rPr>
          <w:rFonts w:ascii="Helvetica" w:hAnsi="Helvetica" w:cs="Helvetica"/>
          <w:sz w:val="21"/>
          <w:szCs w:val="20"/>
          <w:lang w:val="en-GB"/>
        </w:rPr>
        <w:t>.</w:t>
      </w:r>
      <w:r w:rsidR="008F2069" w:rsidRPr="00360705">
        <w:rPr>
          <w:rFonts w:ascii="Helvetica" w:hAnsi="Helvetica" w:cs="Helvetica"/>
          <w:sz w:val="21"/>
          <w:szCs w:val="20"/>
          <w:lang w:val="en-GB"/>
        </w:rPr>
        <w:t xml:space="preserve"> Total 33 diamonds (~ 0.42</w:t>
      </w:r>
      <w:r w:rsidR="008F1FED" w:rsidRPr="00360705">
        <w:rPr>
          <w:rFonts w:ascii="Helvetica" w:hAnsi="Helvetica" w:cs="Helvetica"/>
          <w:sz w:val="21"/>
          <w:szCs w:val="20"/>
          <w:lang w:val="en-GB"/>
        </w:rPr>
        <w:t xml:space="preserve"> </w:t>
      </w:r>
      <w:r w:rsidR="008F2069" w:rsidRPr="00360705">
        <w:rPr>
          <w:rFonts w:ascii="Helvetica" w:hAnsi="Helvetica" w:cs="Helvetica"/>
          <w:sz w:val="21"/>
          <w:szCs w:val="20"/>
          <w:lang w:val="en-GB"/>
        </w:rPr>
        <w:t>ct).</w:t>
      </w:r>
    </w:p>
    <w:p w14:paraId="32731511" w14:textId="7D2564FD" w:rsidR="00D951BB" w:rsidRPr="00360705" w:rsidRDefault="000C77E9" w:rsidP="00D951BB">
      <w:pPr>
        <w:jc w:val="both"/>
        <w:rPr>
          <w:rFonts w:ascii="Arial" w:hAnsi="Arial" w:cs="Arial"/>
          <w:b/>
          <w:sz w:val="20"/>
          <w:szCs w:val="20"/>
          <w:lang w:val="en-GB"/>
        </w:rPr>
      </w:pPr>
      <w:r w:rsidRPr="00360705">
        <w:rPr>
          <w:rFonts w:ascii="Arial" w:hAnsi="Arial" w:cs="Arial"/>
          <w:b/>
          <w:noProof/>
          <w:sz w:val="20"/>
          <w:szCs w:val="20"/>
        </w:rPr>
        <w:drawing>
          <wp:inline distT="0" distB="0" distL="0" distR="0" wp14:anchorId="21C418CC" wp14:editId="179621D2">
            <wp:extent cx="297873" cy="489033"/>
            <wp:effectExtent l="0" t="0" r="6985" b="6350"/>
            <wp:docPr id="34" name="Picture 2" descr="http://audros/cocoon/viewDocument/33%20SD%20aventurine%20logo%20sur%20glass.png?FileID=44008558&amp;UserName=ujoodhaa&amp;Client_Type=40&amp;dsn=dmsDS&amp;AUSessionID=b1700fg5g6ia7">
              <a:extLst xmlns:a="http://schemas.openxmlformats.org/drawingml/2006/main">
                <a:ext uri="{FF2B5EF4-FFF2-40B4-BE49-F238E27FC236}">
                  <a16:creationId xmlns:a16="http://schemas.microsoft.com/office/drawing/2014/main" id="{B7BA36E7-8D79-49CC-AE5C-26D365F1C3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2" descr="http://audros/cocoon/viewDocument/33%20SD%20aventurine%20logo%20sur%20glass.png?FileID=44008558&amp;UserName=ujoodhaa&amp;Client_Type=40&amp;dsn=dmsDS&amp;AUSessionID=b1700fg5g6ia7">
                      <a:extLst>
                        <a:ext uri="{FF2B5EF4-FFF2-40B4-BE49-F238E27FC236}">
                          <a16:creationId xmlns:a16="http://schemas.microsoft.com/office/drawing/2014/main" id="{B7BA36E7-8D79-49CC-AE5C-26D365F1C3B7}"/>
                        </a:ext>
                      </a:extLst>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7873" cy="489033"/>
                    </a:xfrm>
                    <a:prstGeom prst="rect">
                      <a:avLst/>
                    </a:prstGeom>
                    <a:noFill/>
                  </pic:spPr>
                </pic:pic>
              </a:graphicData>
            </a:graphic>
          </wp:inline>
        </w:drawing>
      </w:r>
      <w:r w:rsidR="00D76E9C" w:rsidRPr="00360705">
        <w:rPr>
          <w:rFonts w:ascii="Helvetica" w:hAnsi="Helvetica" w:cs="Helvetica"/>
          <w:szCs w:val="20"/>
          <w:lang w:val="en-GB"/>
        </w:rPr>
        <w:t xml:space="preserve"> </w:t>
      </w:r>
    </w:p>
    <w:p w14:paraId="03FC073E" w14:textId="77777777" w:rsidR="00D951BB" w:rsidRPr="00360705" w:rsidRDefault="00D951BB" w:rsidP="00D951BB">
      <w:pPr>
        <w:jc w:val="both"/>
        <w:rPr>
          <w:rFonts w:ascii="Century Gothic" w:hAnsi="Century Gothic" w:cs="Times New Roman"/>
          <w:b/>
          <w:caps/>
          <w:spacing w:val="15"/>
          <w:szCs w:val="20"/>
          <w:lang w:val="en-GB" w:eastAsia="fr-FR"/>
        </w:rPr>
      </w:pPr>
      <w:r w:rsidRPr="00360705">
        <w:rPr>
          <w:rFonts w:ascii="Century Gothic" w:hAnsi="Century Gothic" w:cs="Times New Roman"/>
          <w:b/>
          <w:caps/>
          <w:spacing w:val="15"/>
          <w:szCs w:val="20"/>
          <w:lang w:val="en-GB" w:eastAsia="fr-FR"/>
        </w:rPr>
        <w:t>LVCEA intarsio aventurine 33mm 103620</w:t>
      </w:r>
    </w:p>
    <w:p w14:paraId="22B340B0" w14:textId="25661361" w:rsidR="00D951BB" w:rsidRPr="00360705" w:rsidRDefault="00D951BB" w:rsidP="00D951BB">
      <w:pPr>
        <w:jc w:val="both"/>
        <w:rPr>
          <w:rFonts w:ascii="Helvetica" w:hAnsi="Helvetica" w:cs="Helvetica"/>
          <w:sz w:val="21"/>
          <w:szCs w:val="20"/>
          <w:lang w:val="en-GB"/>
        </w:rPr>
      </w:pPr>
      <w:r w:rsidRPr="00360705">
        <w:rPr>
          <w:rFonts w:ascii="Helvetica" w:hAnsi="Helvetica" w:cs="Helvetica"/>
          <w:sz w:val="21"/>
          <w:szCs w:val="20"/>
          <w:lang w:val="en-GB"/>
        </w:rPr>
        <w:t xml:space="preserve">33 mm polished steel case, diamond-set </w:t>
      </w:r>
      <w:r w:rsidR="008F2069" w:rsidRPr="00360705">
        <w:rPr>
          <w:rFonts w:ascii="Helvetica" w:hAnsi="Helvetica" w:cs="Helvetica"/>
          <w:sz w:val="21"/>
          <w:szCs w:val="20"/>
          <w:lang w:val="en-GB"/>
        </w:rPr>
        <w:t xml:space="preserve">steel </w:t>
      </w:r>
      <w:r w:rsidRPr="00360705">
        <w:rPr>
          <w:rFonts w:ascii="Helvetica" w:hAnsi="Helvetica" w:cs="Helvetica"/>
          <w:sz w:val="21"/>
          <w:szCs w:val="20"/>
          <w:lang w:val="en-GB"/>
        </w:rPr>
        <w:t xml:space="preserve">bezel, with crown set with a cabochon-cut rubellite and a diamond, aventurine dial </w:t>
      </w:r>
      <w:r w:rsidR="008F1FED" w:rsidRPr="00360705">
        <w:rPr>
          <w:rFonts w:ascii="Helvetica" w:hAnsi="Helvetica" w:cs="Helvetica"/>
          <w:sz w:val="21"/>
          <w:szCs w:val="20"/>
          <w:lang w:val="en-GB"/>
        </w:rPr>
        <w:t>featuring</w:t>
      </w:r>
      <w:r w:rsidRPr="00360705">
        <w:rPr>
          <w:rFonts w:ascii="Helvetica" w:hAnsi="Helvetica" w:cs="Helvetica"/>
          <w:sz w:val="21"/>
          <w:szCs w:val="20"/>
          <w:lang w:val="en-GB"/>
        </w:rPr>
        <w:t xml:space="preserve"> </w:t>
      </w:r>
      <w:r w:rsidRPr="00360705">
        <w:rPr>
          <w:rFonts w:ascii="Helvetica" w:hAnsi="Helvetica" w:cs="Helvetica"/>
          <w:i/>
          <w:iCs/>
          <w:sz w:val="21"/>
          <w:szCs w:val="20"/>
          <w:lang w:val="en-GB"/>
        </w:rPr>
        <w:t>Intarsio</w:t>
      </w:r>
      <w:r w:rsidRPr="00360705">
        <w:rPr>
          <w:rFonts w:ascii="Helvetica" w:hAnsi="Helvetica" w:cs="Helvetica"/>
          <w:sz w:val="21"/>
          <w:szCs w:val="20"/>
          <w:lang w:val="en-GB"/>
        </w:rPr>
        <w:t xml:space="preserve"> </w:t>
      </w:r>
      <w:r w:rsidR="008F2069" w:rsidRPr="00360705">
        <w:rPr>
          <w:rFonts w:ascii="Helvetica" w:hAnsi="Helvetica" w:cs="Helvetica"/>
          <w:sz w:val="21"/>
          <w:szCs w:val="20"/>
          <w:lang w:val="en-GB"/>
        </w:rPr>
        <w:t>marquetr</w:t>
      </w:r>
      <w:r w:rsidRPr="00360705">
        <w:rPr>
          <w:rFonts w:ascii="Helvetica" w:hAnsi="Helvetica" w:cs="Helvetica"/>
          <w:sz w:val="21"/>
          <w:szCs w:val="20"/>
          <w:lang w:val="en-GB"/>
        </w:rPr>
        <w:t xml:space="preserve">y set with 11 diamond markers; blue alligator strap, steel pin buckle; </w:t>
      </w:r>
      <w:r w:rsidR="008F2069" w:rsidRPr="00360705">
        <w:rPr>
          <w:rFonts w:ascii="Helvetica" w:hAnsi="Helvetica" w:cs="Arial"/>
          <w:sz w:val="21"/>
          <w:lang w:val="en-GB"/>
        </w:rPr>
        <w:t>calibre B77, mechanical self-winding movement, indicating the hours, minutes and seconds, date window at 3 o’clock, 42-hour power reserve</w:t>
      </w:r>
      <w:r w:rsidR="00200C56" w:rsidRPr="00360705">
        <w:rPr>
          <w:rFonts w:ascii="Helvetica" w:hAnsi="Helvetica" w:cs="Helvetica"/>
          <w:sz w:val="21"/>
          <w:szCs w:val="20"/>
          <w:lang w:val="en-GB"/>
        </w:rPr>
        <w:t>.</w:t>
      </w:r>
      <w:r w:rsidR="008F2069" w:rsidRPr="00360705">
        <w:rPr>
          <w:rFonts w:ascii="Helvetica" w:hAnsi="Helvetica" w:cs="Helvetica"/>
          <w:sz w:val="21"/>
          <w:szCs w:val="20"/>
          <w:lang w:val="en-GB"/>
        </w:rPr>
        <w:t xml:space="preserve"> 55 diamonds </w:t>
      </w:r>
      <w:r w:rsidRPr="00360705">
        <w:rPr>
          <w:rFonts w:ascii="Helvetica" w:hAnsi="Helvetica" w:cs="Helvetica"/>
          <w:sz w:val="21"/>
          <w:szCs w:val="20"/>
          <w:lang w:val="en-GB"/>
        </w:rPr>
        <w:t>(~ 1.40</w:t>
      </w:r>
      <w:r w:rsidR="008F1FED" w:rsidRPr="00360705">
        <w:rPr>
          <w:rFonts w:ascii="Helvetica" w:hAnsi="Helvetica" w:cs="Helvetica"/>
          <w:sz w:val="21"/>
          <w:szCs w:val="20"/>
          <w:lang w:val="en-GB"/>
        </w:rPr>
        <w:t xml:space="preserve"> </w:t>
      </w:r>
      <w:r w:rsidRPr="00360705">
        <w:rPr>
          <w:rFonts w:ascii="Helvetica" w:hAnsi="Helvetica" w:cs="Helvetica"/>
          <w:sz w:val="21"/>
          <w:szCs w:val="20"/>
          <w:lang w:val="en-GB"/>
        </w:rPr>
        <w:t>ct</w:t>
      </w:r>
      <w:r w:rsidR="008F2069" w:rsidRPr="00360705">
        <w:rPr>
          <w:rFonts w:ascii="Helvetica" w:hAnsi="Helvetica" w:cs="Helvetica"/>
          <w:sz w:val="21"/>
          <w:szCs w:val="20"/>
          <w:lang w:val="en-GB"/>
        </w:rPr>
        <w:t>).</w:t>
      </w:r>
    </w:p>
    <w:p w14:paraId="03FA299B" w14:textId="04D4CA54" w:rsidR="000C77E9" w:rsidRPr="00360705" w:rsidRDefault="000C77E9" w:rsidP="00D951BB">
      <w:pPr>
        <w:jc w:val="both"/>
        <w:rPr>
          <w:rFonts w:ascii="Arial" w:hAnsi="Arial" w:cs="Arial"/>
          <w:sz w:val="20"/>
          <w:szCs w:val="20"/>
          <w:lang w:val="en-GB"/>
        </w:rPr>
      </w:pPr>
      <w:r w:rsidRPr="00360705">
        <w:rPr>
          <w:rFonts w:ascii="Arial" w:hAnsi="Arial" w:cs="Arial"/>
          <w:noProof/>
          <w:sz w:val="20"/>
          <w:szCs w:val="20"/>
        </w:rPr>
        <w:drawing>
          <wp:inline distT="0" distB="0" distL="0" distR="0" wp14:anchorId="72629EE0" wp14:editId="75A16212">
            <wp:extent cx="291285" cy="554181"/>
            <wp:effectExtent l="0" t="0" r="0" b="0"/>
            <wp:docPr id="32" name="Picture 4" descr="http://audros/cocoon/viewDocument/28%20SLD%20MOP%20rose.png?FileID=43141561&amp;UserName=ujoodhaa&amp;Client_Type=40&amp;dsn=dmsDS&amp;AUSessionID=bg9099hd1f61g">
              <a:extLst xmlns:a="http://schemas.openxmlformats.org/drawingml/2006/main">
                <a:ext uri="{FF2B5EF4-FFF2-40B4-BE49-F238E27FC236}">
                  <a16:creationId xmlns:a16="http://schemas.microsoft.com/office/drawing/2014/main" id="{FD31B1FB-6EF4-4F0C-906C-AF8B6432A8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4" descr="http://audros/cocoon/viewDocument/28%20SLD%20MOP%20rose.png?FileID=43141561&amp;UserName=ujoodhaa&amp;Client_Type=40&amp;dsn=dmsDS&amp;AUSessionID=bg9099hd1f61g">
                      <a:extLst>
                        <a:ext uri="{FF2B5EF4-FFF2-40B4-BE49-F238E27FC236}">
                          <a16:creationId xmlns:a16="http://schemas.microsoft.com/office/drawing/2014/main" id="{FD31B1FB-6EF4-4F0C-906C-AF8B6432A861}"/>
                        </a:ext>
                      </a:extLst>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5818" cy="562805"/>
                    </a:xfrm>
                    <a:prstGeom prst="rect">
                      <a:avLst/>
                    </a:prstGeom>
                    <a:noFill/>
                  </pic:spPr>
                </pic:pic>
              </a:graphicData>
            </a:graphic>
          </wp:inline>
        </w:drawing>
      </w:r>
    </w:p>
    <w:p w14:paraId="4CD7DE35" w14:textId="77777777" w:rsidR="00B46C08" w:rsidRPr="00360705" w:rsidRDefault="00B46C08" w:rsidP="00B46C08">
      <w:pPr>
        <w:spacing w:after="0" w:line="240" w:lineRule="auto"/>
        <w:jc w:val="both"/>
        <w:rPr>
          <w:rFonts w:ascii="Arial" w:eastAsia="Times New Roman" w:hAnsi="Arial" w:cs="Arial"/>
          <w:b/>
          <w:sz w:val="20"/>
          <w:szCs w:val="20"/>
          <w:lang w:val="en-GB"/>
        </w:rPr>
      </w:pPr>
    </w:p>
    <w:p w14:paraId="10746A34" w14:textId="56B88EA6" w:rsidR="000B5504" w:rsidRPr="00360705" w:rsidRDefault="002E017D" w:rsidP="004C6B99">
      <w:pPr>
        <w:jc w:val="both"/>
        <w:rPr>
          <w:rFonts w:ascii="Century Gothic" w:hAnsi="Century Gothic" w:cs="Times New Roman"/>
          <w:b/>
          <w:caps/>
          <w:spacing w:val="15"/>
          <w:szCs w:val="20"/>
          <w:lang w:val="en-GB" w:eastAsia="fr-FR"/>
        </w:rPr>
      </w:pPr>
      <w:r w:rsidRPr="00360705">
        <w:rPr>
          <w:rFonts w:ascii="Century Gothic" w:hAnsi="Century Gothic" w:cs="Times New Roman"/>
          <w:b/>
          <w:caps/>
          <w:spacing w:val="15"/>
          <w:szCs w:val="20"/>
          <w:lang w:val="en-GB" w:eastAsia="fr-FR"/>
        </w:rPr>
        <w:t xml:space="preserve">LVCEA </w:t>
      </w:r>
      <w:r w:rsidR="00DE69F3" w:rsidRPr="00360705">
        <w:rPr>
          <w:rFonts w:ascii="Century Gothic" w:hAnsi="Century Gothic" w:cs="Times New Roman"/>
          <w:b/>
          <w:caps/>
          <w:spacing w:val="15"/>
          <w:szCs w:val="20"/>
          <w:lang w:val="en-GB" w:eastAsia="fr-FR"/>
        </w:rPr>
        <w:t xml:space="preserve">intarsio pink mother-of-pearl 28mm </w:t>
      </w:r>
      <w:r w:rsidRPr="00360705">
        <w:rPr>
          <w:rFonts w:ascii="Century Gothic" w:hAnsi="Century Gothic" w:cs="Times New Roman"/>
          <w:b/>
          <w:caps/>
          <w:spacing w:val="15"/>
          <w:szCs w:val="20"/>
          <w:lang w:val="en-GB" w:eastAsia="fr-FR"/>
        </w:rPr>
        <w:t>103619</w:t>
      </w:r>
    </w:p>
    <w:p w14:paraId="705A02C6" w14:textId="6F5CCA66" w:rsidR="000B5504" w:rsidRPr="00360705" w:rsidRDefault="002E017D" w:rsidP="004C6B99">
      <w:pPr>
        <w:jc w:val="both"/>
        <w:rPr>
          <w:rFonts w:ascii="Helvetica" w:hAnsi="Helvetica" w:cs="Helvetica"/>
          <w:sz w:val="21"/>
          <w:szCs w:val="20"/>
          <w:lang w:val="en-GB"/>
        </w:rPr>
      </w:pPr>
      <w:r w:rsidRPr="00360705">
        <w:rPr>
          <w:rFonts w:ascii="Helvetica" w:hAnsi="Helvetica" w:cs="Helvetica"/>
          <w:sz w:val="21"/>
          <w:szCs w:val="20"/>
          <w:lang w:val="en-GB"/>
        </w:rPr>
        <w:t>28</w:t>
      </w:r>
      <w:r w:rsidR="00653568" w:rsidRPr="00360705">
        <w:rPr>
          <w:rFonts w:ascii="Helvetica" w:hAnsi="Helvetica" w:cs="Helvetica"/>
          <w:sz w:val="21"/>
          <w:szCs w:val="20"/>
          <w:lang w:val="en-GB"/>
        </w:rPr>
        <w:t xml:space="preserve"> </w:t>
      </w:r>
      <w:r w:rsidRPr="00360705">
        <w:rPr>
          <w:rFonts w:ascii="Helvetica" w:hAnsi="Helvetica" w:cs="Helvetica"/>
          <w:sz w:val="21"/>
          <w:szCs w:val="20"/>
          <w:lang w:val="en-GB"/>
        </w:rPr>
        <w:t>mm polished steel case</w:t>
      </w:r>
      <w:r w:rsidR="00653568" w:rsidRPr="00360705">
        <w:rPr>
          <w:rFonts w:ascii="Helvetica" w:hAnsi="Helvetica" w:cs="Helvetica"/>
          <w:sz w:val="21"/>
          <w:szCs w:val="20"/>
          <w:lang w:val="en-GB"/>
        </w:rPr>
        <w:t xml:space="preserve">, </w:t>
      </w:r>
      <w:r w:rsidR="008F2069" w:rsidRPr="00360705">
        <w:rPr>
          <w:rFonts w:ascii="Helvetica" w:hAnsi="Helvetica" w:cs="Helvetica"/>
          <w:sz w:val="21"/>
          <w:szCs w:val="20"/>
          <w:lang w:val="en-GB"/>
        </w:rPr>
        <w:t xml:space="preserve">steel </w:t>
      </w:r>
      <w:r w:rsidRPr="00360705">
        <w:rPr>
          <w:rFonts w:ascii="Helvetica" w:hAnsi="Helvetica" w:cs="Helvetica"/>
          <w:sz w:val="21"/>
          <w:szCs w:val="20"/>
          <w:lang w:val="en-GB"/>
        </w:rPr>
        <w:t xml:space="preserve">crown set with a </w:t>
      </w:r>
      <w:r w:rsidR="00653568" w:rsidRPr="00360705">
        <w:rPr>
          <w:rFonts w:ascii="Helvetica" w:hAnsi="Helvetica" w:cs="Helvetica"/>
          <w:sz w:val="21"/>
          <w:szCs w:val="20"/>
          <w:lang w:val="en-GB"/>
        </w:rPr>
        <w:t>ca</w:t>
      </w:r>
      <w:r w:rsidR="0081369F" w:rsidRPr="00360705">
        <w:rPr>
          <w:rFonts w:ascii="Helvetica" w:hAnsi="Helvetica" w:cs="Helvetica"/>
          <w:sz w:val="21"/>
          <w:szCs w:val="20"/>
          <w:lang w:val="en-GB"/>
        </w:rPr>
        <w:t>b</w:t>
      </w:r>
      <w:r w:rsidR="00653568" w:rsidRPr="00360705">
        <w:rPr>
          <w:rFonts w:ascii="Helvetica" w:hAnsi="Helvetica" w:cs="Helvetica"/>
          <w:sz w:val="21"/>
          <w:szCs w:val="20"/>
          <w:lang w:val="en-GB"/>
        </w:rPr>
        <w:t xml:space="preserve">ochon-cut </w:t>
      </w:r>
      <w:r w:rsidRPr="00360705">
        <w:rPr>
          <w:rFonts w:ascii="Helvetica" w:hAnsi="Helvetica" w:cs="Helvetica"/>
          <w:sz w:val="21"/>
          <w:szCs w:val="20"/>
          <w:lang w:val="en-GB"/>
        </w:rPr>
        <w:t xml:space="preserve">rubellite and a diamond, pink mother-of-pearl dial </w:t>
      </w:r>
      <w:r w:rsidR="008F1FED" w:rsidRPr="00360705">
        <w:rPr>
          <w:rFonts w:ascii="Helvetica" w:hAnsi="Helvetica" w:cs="Helvetica"/>
          <w:sz w:val="21"/>
          <w:szCs w:val="20"/>
          <w:lang w:val="en-GB"/>
        </w:rPr>
        <w:t>featuring</w:t>
      </w:r>
      <w:r w:rsidRPr="00360705">
        <w:rPr>
          <w:rFonts w:ascii="Helvetica" w:hAnsi="Helvetica" w:cs="Helvetica"/>
          <w:sz w:val="21"/>
          <w:szCs w:val="20"/>
          <w:lang w:val="en-GB"/>
        </w:rPr>
        <w:t xml:space="preserve"> </w:t>
      </w:r>
      <w:r w:rsidRPr="00360705">
        <w:rPr>
          <w:rFonts w:ascii="Helvetica" w:hAnsi="Helvetica" w:cs="Helvetica"/>
          <w:i/>
          <w:iCs/>
          <w:sz w:val="21"/>
          <w:szCs w:val="20"/>
          <w:lang w:val="en-GB"/>
        </w:rPr>
        <w:t>Intarsio</w:t>
      </w:r>
      <w:r w:rsidRPr="00360705">
        <w:rPr>
          <w:rFonts w:ascii="Helvetica" w:hAnsi="Helvetica" w:cs="Helvetica"/>
          <w:sz w:val="21"/>
          <w:szCs w:val="20"/>
          <w:lang w:val="en-GB"/>
        </w:rPr>
        <w:t xml:space="preserve"> marquetry set with 12 diamond hour</w:t>
      </w:r>
      <w:r w:rsidR="00653568" w:rsidRPr="00360705">
        <w:rPr>
          <w:rFonts w:ascii="Helvetica" w:hAnsi="Helvetica" w:cs="Helvetica"/>
          <w:sz w:val="21"/>
          <w:szCs w:val="20"/>
          <w:lang w:val="en-GB"/>
        </w:rPr>
        <w:t>-</w:t>
      </w:r>
      <w:r w:rsidRPr="00360705">
        <w:rPr>
          <w:rFonts w:ascii="Helvetica" w:hAnsi="Helvetica" w:cs="Helvetica"/>
          <w:sz w:val="21"/>
          <w:szCs w:val="20"/>
          <w:lang w:val="en-GB"/>
        </w:rPr>
        <w:t xml:space="preserve">markers; </w:t>
      </w:r>
      <w:r w:rsidR="00C0297D" w:rsidRPr="00360705">
        <w:rPr>
          <w:rFonts w:ascii="Helvetica" w:hAnsi="Helvetica" w:cs="Helvetica"/>
          <w:sz w:val="21"/>
          <w:szCs w:val="20"/>
          <w:lang w:val="en-GB"/>
        </w:rPr>
        <w:t>red</w:t>
      </w:r>
      <w:r w:rsidRPr="00360705">
        <w:rPr>
          <w:rFonts w:ascii="Helvetica" w:hAnsi="Helvetica" w:cs="Helvetica"/>
          <w:sz w:val="21"/>
          <w:szCs w:val="20"/>
          <w:lang w:val="en-GB"/>
        </w:rPr>
        <w:t xml:space="preserve"> alligator</w:t>
      </w:r>
      <w:r w:rsidR="00653568" w:rsidRPr="00360705">
        <w:rPr>
          <w:rFonts w:ascii="Helvetica" w:hAnsi="Helvetica" w:cs="Helvetica"/>
          <w:sz w:val="21"/>
          <w:szCs w:val="20"/>
          <w:lang w:val="en-GB"/>
        </w:rPr>
        <w:t xml:space="preserve"> leather </w:t>
      </w:r>
      <w:r w:rsidRPr="00360705">
        <w:rPr>
          <w:rFonts w:ascii="Helvetica" w:hAnsi="Helvetica" w:cs="Helvetica"/>
          <w:sz w:val="21"/>
          <w:szCs w:val="20"/>
          <w:lang w:val="en-GB"/>
        </w:rPr>
        <w:t xml:space="preserve">strap with diamond-set </w:t>
      </w:r>
      <w:r w:rsidR="00653568" w:rsidRPr="00360705">
        <w:rPr>
          <w:rFonts w:ascii="Helvetica" w:hAnsi="Helvetica" w:cs="Helvetica"/>
          <w:sz w:val="21"/>
          <w:szCs w:val="20"/>
          <w:lang w:val="en-GB"/>
        </w:rPr>
        <w:t>lugs</w:t>
      </w:r>
      <w:r w:rsidRPr="00360705">
        <w:rPr>
          <w:rFonts w:ascii="Helvetica" w:hAnsi="Helvetica" w:cs="Helvetica"/>
          <w:sz w:val="21"/>
          <w:szCs w:val="20"/>
          <w:lang w:val="en-GB"/>
        </w:rPr>
        <w:t>, steel pin buckle; quartz movement driving hour</w:t>
      </w:r>
      <w:r w:rsidR="00653568" w:rsidRPr="00360705">
        <w:rPr>
          <w:rFonts w:ascii="Helvetica" w:hAnsi="Helvetica" w:cs="Helvetica"/>
          <w:sz w:val="21"/>
          <w:szCs w:val="20"/>
          <w:lang w:val="en-GB"/>
        </w:rPr>
        <w:t>s</w:t>
      </w:r>
      <w:r w:rsidRPr="00360705">
        <w:rPr>
          <w:rFonts w:ascii="Helvetica" w:hAnsi="Helvetica" w:cs="Helvetica"/>
          <w:sz w:val="21"/>
          <w:szCs w:val="20"/>
          <w:lang w:val="en-GB"/>
        </w:rPr>
        <w:t xml:space="preserve"> and minute</w:t>
      </w:r>
      <w:r w:rsidR="00653568" w:rsidRPr="00360705">
        <w:rPr>
          <w:rFonts w:ascii="Helvetica" w:hAnsi="Helvetica" w:cs="Helvetica"/>
          <w:sz w:val="21"/>
          <w:szCs w:val="20"/>
          <w:lang w:val="en-GB"/>
        </w:rPr>
        <w:t>s</w:t>
      </w:r>
      <w:r w:rsidRPr="00360705">
        <w:rPr>
          <w:rFonts w:ascii="Helvetica" w:hAnsi="Helvetica" w:cs="Helvetica"/>
          <w:sz w:val="21"/>
          <w:szCs w:val="20"/>
          <w:lang w:val="en-GB"/>
        </w:rPr>
        <w:t xml:space="preserve"> indications</w:t>
      </w:r>
      <w:r w:rsidR="00200C56" w:rsidRPr="00360705">
        <w:rPr>
          <w:rFonts w:ascii="Helvetica" w:hAnsi="Helvetica" w:cs="Helvetica"/>
          <w:sz w:val="21"/>
          <w:szCs w:val="20"/>
          <w:lang w:val="en-GB"/>
        </w:rPr>
        <w:t>.</w:t>
      </w:r>
      <w:r w:rsidR="008F2069" w:rsidRPr="00360705">
        <w:rPr>
          <w:rFonts w:ascii="Helvetica" w:hAnsi="Helvetica" w:cs="Helvetica"/>
          <w:sz w:val="21"/>
          <w:szCs w:val="20"/>
          <w:lang w:val="en-GB"/>
        </w:rPr>
        <w:t xml:space="preserve"> 33 diamonds (~ 0.42</w:t>
      </w:r>
      <w:r w:rsidR="008F1FED" w:rsidRPr="00360705">
        <w:rPr>
          <w:rFonts w:ascii="Helvetica" w:hAnsi="Helvetica" w:cs="Helvetica"/>
          <w:sz w:val="21"/>
          <w:szCs w:val="20"/>
          <w:lang w:val="en-GB"/>
        </w:rPr>
        <w:t xml:space="preserve"> </w:t>
      </w:r>
      <w:r w:rsidR="008F2069" w:rsidRPr="00360705">
        <w:rPr>
          <w:rFonts w:ascii="Helvetica" w:hAnsi="Helvetica" w:cs="Helvetica"/>
          <w:sz w:val="21"/>
          <w:szCs w:val="20"/>
          <w:lang w:val="en-GB"/>
        </w:rPr>
        <w:t>ct).</w:t>
      </w:r>
    </w:p>
    <w:p w14:paraId="0645E43D" w14:textId="7C660323" w:rsidR="000C77E9" w:rsidRPr="00360705" w:rsidRDefault="000C77E9" w:rsidP="004C6B99">
      <w:pPr>
        <w:jc w:val="both"/>
        <w:rPr>
          <w:rFonts w:ascii="Arial" w:hAnsi="Arial" w:cs="Arial"/>
          <w:sz w:val="20"/>
          <w:szCs w:val="20"/>
          <w:lang w:val="en-GB"/>
        </w:rPr>
      </w:pPr>
      <w:r w:rsidRPr="00360705">
        <w:rPr>
          <w:rFonts w:ascii="Arial" w:hAnsi="Arial" w:cs="Arial"/>
          <w:noProof/>
          <w:sz w:val="20"/>
          <w:szCs w:val="20"/>
        </w:rPr>
        <w:drawing>
          <wp:inline distT="0" distB="0" distL="0" distR="0" wp14:anchorId="7093497A" wp14:editId="56FF4D49">
            <wp:extent cx="291142" cy="477981"/>
            <wp:effectExtent l="0" t="0" r="0" b="0"/>
            <wp:docPr id="33" name="Picture 2" descr="http://audros/cocoon/viewDocument/33%20SLD%20MOP%20rose.png?FileID=42558970&amp;UserName=ujoodhaa&amp;Client_Type=40&amp;dsn=dmsDS&amp;AUSessionID=bg9099hd1f61g">
              <a:extLst xmlns:a="http://schemas.openxmlformats.org/drawingml/2006/main">
                <a:ext uri="{FF2B5EF4-FFF2-40B4-BE49-F238E27FC236}">
                  <a16:creationId xmlns:a16="http://schemas.microsoft.com/office/drawing/2014/main" id="{F3EC2324-6CB7-4814-85E5-B818C29CC5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2" descr="http://audros/cocoon/viewDocument/33%20SLD%20MOP%20rose.png?FileID=42558970&amp;UserName=ujoodhaa&amp;Client_Type=40&amp;dsn=dmsDS&amp;AUSessionID=bg9099hd1f61g">
                      <a:extLst>
                        <a:ext uri="{FF2B5EF4-FFF2-40B4-BE49-F238E27FC236}">
                          <a16:creationId xmlns:a16="http://schemas.microsoft.com/office/drawing/2014/main" id="{F3EC2324-6CB7-4814-85E5-B818C29CC599}"/>
                        </a:ext>
                      </a:extLst>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9949" cy="492441"/>
                    </a:xfrm>
                    <a:prstGeom prst="rect">
                      <a:avLst/>
                    </a:prstGeom>
                    <a:noFill/>
                  </pic:spPr>
                </pic:pic>
              </a:graphicData>
            </a:graphic>
          </wp:inline>
        </w:drawing>
      </w:r>
    </w:p>
    <w:p w14:paraId="48295E6A" w14:textId="3FAF7CE3" w:rsidR="000B5504" w:rsidRPr="00360705" w:rsidRDefault="002E017D" w:rsidP="004C6B99">
      <w:pPr>
        <w:jc w:val="both"/>
        <w:rPr>
          <w:rFonts w:ascii="Century Gothic" w:hAnsi="Century Gothic" w:cs="Times New Roman"/>
          <w:b/>
          <w:caps/>
          <w:spacing w:val="15"/>
          <w:szCs w:val="20"/>
          <w:lang w:val="en-GB" w:eastAsia="fr-FR"/>
        </w:rPr>
      </w:pPr>
      <w:r w:rsidRPr="00360705">
        <w:rPr>
          <w:rFonts w:ascii="Century Gothic" w:hAnsi="Century Gothic" w:cs="Times New Roman"/>
          <w:b/>
          <w:caps/>
          <w:spacing w:val="15"/>
          <w:szCs w:val="20"/>
          <w:lang w:val="en-GB" w:eastAsia="fr-FR"/>
        </w:rPr>
        <w:t>LVCEA</w:t>
      </w:r>
      <w:r w:rsidR="00DE69F3" w:rsidRPr="00360705">
        <w:rPr>
          <w:rFonts w:ascii="Century Gothic" w:hAnsi="Century Gothic" w:cs="Times New Roman"/>
          <w:b/>
          <w:caps/>
          <w:spacing w:val="15"/>
          <w:szCs w:val="20"/>
          <w:lang w:val="en-GB" w:eastAsia="fr-FR"/>
        </w:rPr>
        <w:t xml:space="preserve"> intarsio</w:t>
      </w:r>
      <w:r w:rsidRPr="00360705">
        <w:rPr>
          <w:rFonts w:ascii="Century Gothic" w:hAnsi="Century Gothic" w:cs="Times New Roman"/>
          <w:b/>
          <w:caps/>
          <w:spacing w:val="15"/>
          <w:szCs w:val="20"/>
          <w:lang w:val="en-GB" w:eastAsia="fr-FR"/>
        </w:rPr>
        <w:t xml:space="preserve"> </w:t>
      </w:r>
      <w:r w:rsidR="00DE69F3" w:rsidRPr="00360705">
        <w:rPr>
          <w:rFonts w:ascii="Century Gothic" w:hAnsi="Century Gothic" w:cs="Times New Roman"/>
          <w:b/>
          <w:caps/>
          <w:spacing w:val="15"/>
          <w:szCs w:val="20"/>
          <w:lang w:val="en-GB" w:eastAsia="fr-FR"/>
        </w:rPr>
        <w:t xml:space="preserve">pink mother-of-pearl 33mm </w:t>
      </w:r>
      <w:r w:rsidRPr="00360705">
        <w:rPr>
          <w:rFonts w:ascii="Century Gothic" w:hAnsi="Century Gothic" w:cs="Times New Roman"/>
          <w:b/>
          <w:caps/>
          <w:spacing w:val="15"/>
          <w:szCs w:val="20"/>
          <w:lang w:val="en-GB" w:eastAsia="fr-FR"/>
        </w:rPr>
        <w:t>103618</w:t>
      </w:r>
    </w:p>
    <w:p w14:paraId="0DC63CD6" w14:textId="4C3CCD35" w:rsidR="000B5504" w:rsidRPr="00360705" w:rsidRDefault="002E017D" w:rsidP="004C6B99">
      <w:pPr>
        <w:jc w:val="both"/>
        <w:rPr>
          <w:rFonts w:ascii="Helvetica" w:hAnsi="Helvetica" w:cs="Helvetica"/>
          <w:sz w:val="21"/>
          <w:szCs w:val="20"/>
          <w:lang w:val="en-GB"/>
        </w:rPr>
      </w:pPr>
      <w:r w:rsidRPr="00360705">
        <w:rPr>
          <w:rFonts w:ascii="Helvetica" w:hAnsi="Helvetica" w:cs="Helvetica"/>
          <w:sz w:val="21"/>
          <w:szCs w:val="20"/>
          <w:lang w:val="en-GB"/>
        </w:rPr>
        <w:t>33</w:t>
      </w:r>
      <w:r w:rsidR="00653568" w:rsidRPr="00360705">
        <w:rPr>
          <w:rFonts w:ascii="Helvetica" w:hAnsi="Helvetica" w:cs="Helvetica"/>
          <w:sz w:val="21"/>
          <w:szCs w:val="20"/>
          <w:lang w:val="en-GB"/>
        </w:rPr>
        <w:t xml:space="preserve"> </w:t>
      </w:r>
      <w:r w:rsidRPr="00360705">
        <w:rPr>
          <w:rFonts w:ascii="Helvetica" w:hAnsi="Helvetica" w:cs="Helvetica"/>
          <w:sz w:val="21"/>
          <w:szCs w:val="20"/>
          <w:lang w:val="en-GB"/>
        </w:rPr>
        <w:t xml:space="preserve">mm polished steel case, diamond-set bezel, crown set with a </w:t>
      </w:r>
      <w:r w:rsidR="00653568" w:rsidRPr="00360705">
        <w:rPr>
          <w:rFonts w:ascii="Helvetica" w:hAnsi="Helvetica" w:cs="Helvetica"/>
          <w:sz w:val="21"/>
          <w:szCs w:val="20"/>
          <w:lang w:val="en-GB"/>
        </w:rPr>
        <w:t xml:space="preserve">cabochon-cut </w:t>
      </w:r>
      <w:r w:rsidRPr="00360705">
        <w:rPr>
          <w:rFonts w:ascii="Helvetica" w:hAnsi="Helvetica" w:cs="Helvetica"/>
          <w:sz w:val="21"/>
          <w:szCs w:val="20"/>
          <w:lang w:val="en-GB"/>
        </w:rPr>
        <w:t xml:space="preserve">rubellite and a diamond, pink mother-of-pearl dial with </w:t>
      </w:r>
      <w:r w:rsidRPr="00360705">
        <w:rPr>
          <w:rFonts w:ascii="Helvetica" w:hAnsi="Helvetica" w:cs="Helvetica"/>
          <w:i/>
          <w:iCs/>
          <w:sz w:val="21"/>
          <w:szCs w:val="20"/>
          <w:lang w:val="en-GB"/>
        </w:rPr>
        <w:t>Intarsio</w:t>
      </w:r>
      <w:r w:rsidRPr="00360705">
        <w:rPr>
          <w:rFonts w:ascii="Helvetica" w:hAnsi="Helvetica" w:cs="Helvetica"/>
          <w:sz w:val="21"/>
          <w:szCs w:val="20"/>
          <w:lang w:val="en-GB"/>
        </w:rPr>
        <w:t xml:space="preserve"> inlay set with 11 diamond </w:t>
      </w:r>
      <w:r w:rsidR="00653568" w:rsidRPr="00360705">
        <w:rPr>
          <w:rFonts w:ascii="Helvetica" w:hAnsi="Helvetica" w:cs="Helvetica"/>
          <w:sz w:val="21"/>
          <w:szCs w:val="20"/>
          <w:lang w:val="en-GB"/>
        </w:rPr>
        <w:t>hour-</w:t>
      </w:r>
      <w:r w:rsidRPr="00360705">
        <w:rPr>
          <w:rFonts w:ascii="Helvetica" w:hAnsi="Helvetica" w:cs="Helvetica"/>
          <w:sz w:val="21"/>
          <w:szCs w:val="20"/>
          <w:lang w:val="en-GB"/>
        </w:rPr>
        <w:t xml:space="preserve">markers; </w:t>
      </w:r>
      <w:r w:rsidR="00C0297D" w:rsidRPr="00360705">
        <w:rPr>
          <w:rFonts w:ascii="Helvetica" w:hAnsi="Helvetica" w:cs="Helvetica"/>
          <w:sz w:val="21"/>
          <w:szCs w:val="20"/>
          <w:lang w:val="en-GB"/>
        </w:rPr>
        <w:t>red</w:t>
      </w:r>
      <w:r w:rsidRPr="00360705">
        <w:rPr>
          <w:rFonts w:ascii="Helvetica" w:hAnsi="Helvetica" w:cs="Helvetica"/>
          <w:sz w:val="21"/>
          <w:szCs w:val="20"/>
          <w:lang w:val="en-GB"/>
        </w:rPr>
        <w:t xml:space="preserve"> alligator </w:t>
      </w:r>
      <w:r w:rsidR="00653568" w:rsidRPr="00360705">
        <w:rPr>
          <w:rFonts w:ascii="Helvetica" w:hAnsi="Helvetica" w:cs="Helvetica"/>
          <w:sz w:val="21"/>
          <w:szCs w:val="20"/>
          <w:lang w:val="en-GB"/>
        </w:rPr>
        <w:t xml:space="preserve">leather </w:t>
      </w:r>
      <w:r w:rsidRPr="00360705">
        <w:rPr>
          <w:rFonts w:ascii="Helvetica" w:hAnsi="Helvetica" w:cs="Helvetica"/>
          <w:sz w:val="21"/>
          <w:szCs w:val="20"/>
          <w:lang w:val="en-GB"/>
        </w:rPr>
        <w:t>strap, steel pin buckle; self-winding movement driving hour</w:t>
      </w:r>
      <w:r w:rsidR="00653568" w:rsidRPr="00360705">
        <w:rPr>
          <w:rFonts w:ascii="Helvetica" w:hAnsi="Helvetica" w:cs="Helvetica"/>
          <w:sz w:val="21"/>
          <w:szCs w:val="20"/>
          <w:lang w:val="en-GB"/>
        </w:rPr>
        <w:t>s</w:t>
      </w:r>
      <w:r w:rsidRPr="00360705">
        <w:rPr>
          <w:rFonts w:ascii="Helvetica" w:hAnsi="Helvetica" w:cs="Helvetica"/>
          <w:sz w:val="21"/>
          <w:szCs w:val="20"/>
          <w:lang w:val="en-GB"/>
        </w:rPr>
        <w:t>, minute</w:t>
      </w:r>
      <w:r w:rsidR="00653568" w:rsidRPr="00360705">
        <w:rPr>
          <w:rFonts w:ascii="Helvetica" w:hAnsi="Helvetica" w:cs="Helvetica"/>
          <w:sz w:val="21"/>
          <w:szCs w:val="20"/>
          <w:lang w:val="en-GB"/>
        </w:rPr>
        <w:t>s</w:t>
      </w:r>
      <w:r w:rsidRPr="00360705">
        <w:rPr>
          <w:rFonts w:ascii="Helvetica" w:hAnsi="Helvetica" w:cs="Helvetica"/>
          <w:sz w:val="21"/>
          <w:szCs w:val="20"/>
          <w:lang w:val="en-GB"/>
        </w:rPr>
        <w:t>, seconds and date indications</w:t>
      </w:r>
      <w:r w:rsidR="00200C56" w:rsidRPr="00360705">
        <w:rPr>
          <w:rFonts w:ascii="Helvetica" w:hAnsi="Helvetica" w:cs="Helvetica"/>
          <w:sz w:val="21"/>
          <w:szCs w:val="20"/>
          <w:lang w:val="en-GB"/>
        </w:rPr>
        <w:t>.</w:t>
      </w:r>
      <w:r w:rsidR="008F2069" w:rsidRPr="00360705">
        <w:rPr>
          <w:rFonts w:ascii="Helvetica" w:hAnsi="Helvetica" w:cs="Helvetica"/>
          <w:sz w:val="21"/>
          <w:szCs w:val="20"/>
          <w:lang w:val="en-GB"/>
        </w:rPr>
        <w:t xml:space="preserve"> </w:t>
      </w:r>
      <w:r w:rsidRPr="00360705">
        <w:rPr>
          <w:rFonts w:ascii="Helvetica" w:hAnsi="Helvetica" w:cs="Helvetica"/>
          <w:sz w:val="21"/>
          <w:szCs w:val="20"/>
          <w:lang w:val="en-GB"/>
        </w:rPr>
        <w:t>55 diamonds (~ 1</w:t>
      </w:r>
      <w:r w:rsidR="00653568" w:rsidRPr="00360705">
        <w:rPr>
          <w:rFonts w:ascii="Helvetica" w:hAnsi="Helvetica" w:cs="Helvetica"/>
          <w:sz w:val="21"/>
          <w:szCs w:val="20"/>
          <w:lang w:val="en-GB"/>
        </w:rPr>
        <w:t>.</w:t>
      </w:r>
      <w:r w:rsidR="008F2069" w:rsidRPr="00360705">
        <w:rPr>
          <w:rFonts w:ascii="Helvetica" w:hAnsi="Helvetica" w:cs="Helvetica"/>
          <w:sz w:val="21"/>
          <w:szCs w:val="20"/>
          <w:lang w:val="en-GB"/>
        </w:rPr>
        <w:t>40 cts).</w:t>
      </w:r>
    </w:p>
    <w:p w14:paraId="5B3462E6" w14:textId="44F9F194" w:rsidR="00B46C08" w:rsidRPr="00360705" w:rsidRDefault="00B46C08" w:rsidP="004C6B99">
      <w:pPr>
        <w:jc w:val="both"/>
        <w:rPr>
          <w:rFonts w:ascii="Century Gothic" w:hAnsi="Century Gothic" w:cs="Times New Roman"/>
          <w:b/>
          <w:caps/>
          <w:spacing w:val="15"/>
          <w:szCs w:val="20"/>
          <w:lang w:val="en-GB" w:eastAsia="fr-FR"/>
        </w:rPr>
      </w:pPr>
    </w:p>
    <w:p w14:paraId="43B5A0AB" w14:textId="29E19B29" w:rsidR="00D951BB" w:rsidRPr="00360705" w:rsidRDefault="00D951BB" w:rsidP="004C6B99">
      <w:pPr>
        <w:jc w:val="both"/>
        <w:rPr>
          <w:rFonts w:ascii="Century Gothic" w:hAnsi="Century Gothic" w:cs="Times New Roman"/>
          <w:b/>
          <w:caps/>
          <w:spacing w:val="15"/>
          <w:szCs w:val="20"/>
          <w:lang w:val="en-GB" w:eastAsia="fr-FR"/>
        </w:rPr>
      </w:pPr>
    </w:p>
    <w:p w14:paraId="09F0E3F6" w14:textId="77777777" w:rsidR="008F2069" w:rsidRPr="00360705" w:rsidRDefault="008F2069" w:rsidP="008F2069">
      <w:pPr>
        <w:spacing w:after="0" w:line="240" w:lineRule="auto"/>
        <w:jc w:val="center"/>
        <w:rPr>
          <w:rFonts w:ascii="Helvetica" w:hAnsi="Helvetica"/>
          <w:b/>
          <w:color w:val="000000" w:themeColor="text1"/>
          <w:sz w:val="28"/>
          <w:lang w:val="en-GB"/>
        </w:rPr>
      </w:pPr>
      <w:r w:rsidRPr="00360705">
        <w:rPr>
          <w:rFonts w:ascii="Arial" w:hAnsi="Arial"/>
          <w:b/>
          <w:noProof/>
          <w:color w:val="000000" w:themeColor="text1"/>
        </w:rPr>
        <w:drawing>
          <wp:inline distT="0" distB="0" distL="0" distR="0" wp14:anchorId="73F76035" wp14:editId="7432D786">
            <wp:extent cx="1962537" cy="492981"/>
            <wp:effectExtent l="0" t="0" r="0" b="0"/>
            <wp:docPr id="9" name="Picture 9" descr="V:\WBU\COMM\LOGO BVLGARI\esec logotip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WBU\COMM\LOGO BVLGARI\esec logotipo.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3023" t="40496" r="19973" b="39251"/>
                    <a:stretch/>
                  </pic:blipFill>
                  <pic:spPr bwMode="auto">
                    <a:xfrm>
                      <a:off x="0" y="0"/>
                      <a:ext cx="2013261" cy="505723"/>
                    </a:xfrm>
                    <a:prstGeom prst="rect">
                      <a:avLst/>
                    </a:prstGeom>
                    <a:noFill/>
                    <a:ln>
                      <a:noFill/>
                    </a:ln>
                    <a:extLst>
                      <a:ext uri="{53640926-AAD7-44D8-BBD7-CCE9431645EC}">
                        <a14:shadowObscured xmlns:a14="http://schemas.microsoft.com/office/drawing/2010/main"/>
                      </a:ext>
                    </a:extLst>
                  </pic:spPr>
                </pic:pic>
              </a:graphicData>
            </a:graphic>
          </wp:inline>
        </w:drawing>
      </w:r>
    </w:p>
    <w:p w14:paraId="5861F0FF" w14:textId="77777777" w:rsidR="008F2069" w:rsidRPr="00360705" w:rsidRDefault="008F2069" w:rsidP="008F2069">
      <w:pPr>
        <w:spacing w:after="0" w:line="240" w:lineRule="auto"/>
        <w:jc w:val="center"/>
        <w:rPr>
          <w:rFonts w:ascii="Helvetica" w:hAnsi="Helvetica"/>
          <w:b/>
          <w:color w:val="000000" w:themeColor="text1"/>
          <w:sz w:val="28"/>
          <w:lang w:val="en-GB"/>
        </w:rPr>
      </w:pPr>
    </w:p>
    <w:p w14:paraId="46D0F36E" w14:textId="7965FB2D" w:rsidR="008F2069" w:rsidRPr="00360705" w:rsidRDefault="008F2069" w:rsidP="008F2069">
      <w:pPr>
        <w:spacing w:after="0" w:line="240" w:lineRule="auto"/>
        <w:jc w:val="center"/>
        <w:rPr>
          <w:rFonts w:ascii="Helvetica" w:eastAsia="Times New Roman" w:hAnsi="Helvetica" w:cs="Helvetica"/>
          <w:b/>
          <w:bCs/>
          <w:color w:val="000000" w:themeColor="text1"/>
          <w:sz w:val="28"/>
          <w:szCs w:val="20"/>
          <w:lang w:val="en-GB"/>
        </w:rPr>
      </w:pPr>
      <w:r w:rsidRPr="00360705">
        <w:rPr>
          <w:rFonts w:ascii="Helvetica" w:hAnsi="Helvetica"/>
          <w:b/>
          <w:color w:val="000000" w:themeColor="text1"/>
          <w:sz w:val="28"/>
          <w:lang w:val="en-GB"/>
        </w:rPr>
        <w:t>LVMH WATCH WEEK 2022</w:t>
      </w:r>
    </w:p>
    <w:p w14:paraId="59179B9A" w14:textId="77777777" w:rsidR="008F2069" w:rsidRPr="00360705" w:rsidRDefault="008F2069" w:rsidP="008F2069">
      <w:pPr>
        <w:jc w:val="center"/>
        <w:rPr>
          <w:b/>
          <w:color w:val="FF0000"/>
          <w:sz w:val="16"/>
          <w:szCs w:val="16"/>
          <w:lang w:val="en-GB"/>
        </w:rPr>
      </w:pPr>
    </w:p>
    <w:p w14:paraId="79B93836" w14:textId="77777777" w:rsidR="008F2069" w:rsidRPr="00360705" w:rsidRDefault="008F2069" w:rsidP="008F2069">
      <w:pPr>
        <w:rPr>
          <w:b/>
          <w:color w:val="FF0000"/>
          <w:sz w:val="16"/>
          <w:szCs w:val="16"/>
          <w:lang w:val="en-GB"/>
        </w:rPr>
      </w:pPr>
    </w:p>
    <w:p w14:paraId="51AE6494" w14:textId="77777777" w:rsidR="008F2069" w:rsidRPr="00360705" w:rsidRDefault="008F2069" w:rsidP="008F2069">
      <w:pPr>
        <w:jc w:val="center"/>
        <w:rPr>
          <w:rFonts w:ascii="Helvetica" w:hAnsi="Helvetica"/>
          <w:b/>
          <w:color w:val="000000" w:themeColor="text1"/>
          <w:sz w:val="24"/>
          <w:lang w:val="en-GB"/>
        </w:rPr>
      </w:pPr>
      <w:r w:rsidRPr="00360705">
        <w:rPr>
          <w:rFonts w:ascii="Helvetica" w:hAnsi="Helvetica"/>
          <w:b/>
          <w:color w:val="000000" w:themeColor="text1"/>
          <w:sz w:val="24"/>
          <w:lang w:val="en-GB"/>
        </w:rPr>
        <w:t>TIME IS A JEWEL</w:t>
      </w:r>
    </w:p>
    <w:p w14:paraId="0D17714F" w14:textId="726238A2" w:rsidR="002E0B26" w:rsidRPr="00360705" w:rsidRDefault="002E0B26" w:rsidP="002E0B26">
      <w:pPr>
        <w:jc w:val="center"/>
        <w:rPr>
          <w:rFonts w:ascii="Century Gothic" w:hAnsi="Century Gothic" w:cs="Times New Roman"/>
          <w:b/>
          <w:caps/>
          <w:spacing w:val="15"/>
          <w:sz w:val="20"/>
          <w:szCs w:val="20"/>
          <w:lang w:val="it-IT" w:eastAsia="fr-FR"/>
        </w:rPr>
      </w:pPr>
      <w:r w:rsidRPr="00360705">
        <w:rPr>
          <w:rFonts w:ascii="Helvetica" w:hAnsi="Helvetica"/>
          <w:b/>
          <w:color w:val="000000" w:themeColor="text1"/>
          <w:sz w:val="24"/>
          <w:lang w:val="it-IT"/>
        </w:rPr>
        <w:t>DIGITAL MEDIA KIT</w:t>
      </w:r>
    </w:p>
    <w:p w14:paraId="576298F9" w14:textId="77777777" w:rsidR="002E0B26" w:rsidRPr="00360705" w:rsidRDefault="002E0B26" w:rsidP="002E0B26">
      <w:pPr>
        <w:jc w:val="center"/>
        <w:rPr>
          <w:rFonts w:ascii="Helvetica" w:hAnsi="Helvetica" w:cs="Arial"/>
          <w:lang w:val="it-IT"/>
        </w:rPr>
      </w:pPr>
    </w:p>
    <w:p w14:paraId="7C9367EA" w14:textId="35823F7B" w:rsidR="002E0B26" w:rsidRPr="00360705" w:rsidRDefault="009A2434" w:rsidP="002E0B26">
      <w:pPr>
        <w:jc w:val="center"/>
        <w:rPr>
          <w:rFonts w:ascii="Century Gothic" w:hAnsi="Century Gothic" w:cs="Times New Roman"/>
          <w:b/>
          <w:caps/>
          <w:spacing w:val="15"/>
          <w:sz w:val="20"/>
          <w:szCs w:val="20"/>
          <w:lang w:val="it-IT" w:eastAsia="fr-FR"/>
        </w:rPr>
      </w:pPr>
      <w:hyperlink r:id="rId25" w:history="1">
        <w:r w:rsidR="00D74195" w:rsidRPr="00360705">
          <w:rPr>
            <w:rFonts w:ascii="Century Gothic" w:hAnsi="Century Gothic" w:cs="Times New Roman"/>
            <w:b/>
            <w:spacing w:val="15"/>
            <w:sz w:val="20"/>
            <w:szCs w:val="20"/>
            <w:lang w:val="it-IT" w:eastAsia="fr-FR"/>
          </w:rPr>
          <w:t>https://mediakit.bulgari.com/watches2022</w:t>
        </w:r>
      </w:hyperlink>
    </w:p>
    <w:p w14:paraId="3E066595" w14:textId="77777777" w:rsidR="002E0B26" w:rsidRPr="00360705" w:rsidRDefault="002E0B26" w:rsidP="002E0B26">
      <w:pPr>
        <w:jc w:val="both"/>
        <w:rPr>
          <w:rFonts w:ascii="Helvetica" w:hAnsi="Helvetica" w:cs="Arial"/>
          <w:lang w:val="it-IT"/>
        </w:rPr>
      </w:pPr>
    </w:p>
    <w:p w14:paraId="1673DC6C" w14:textId="77777777" w:rsidR="002E0B26" w:rsidRPr="00360705" w:rsidRDefault="002E0B26" w:rsidP="002E0B26">
      <w:pPr>
        <w:jc w:val="center"/>
        <w:rPr>
          <w:rFonts w:ascii="Helvetica" w:hAnsi="Helvetica" w:cs="Arial"/>
          <w:lang w:val="it-IT"/>
        </w:rPr>
      </w:pPr>
    </w:p>
    <w:p w14:paraId="4EE48055" w14:textId="77777777" w:rsidR="002E0B26" w:rsidRPr="00360705" w:rsidRDefault="002E0B26" w:rsidP="002E0B26">
      <w:pPr>
        <w:jc w:val="center"/>
        <w:rPr>
          <w:rFonts w:ascii="Century Gothic" w:hAnsi="Century Gothic"/>
          <w:b/>
          <w:bCs/>
          <w:lang w:val="en-GB"/>
        </w:rPr>
      </w:pPr>
      <w:r w:rsidRPr="00360705">
        <w:rPr>
          <w:rFonts w:ascii="Century Gothic" w:hAnsi="Century Gothic"/>
          <w:b/>
          <w:bCs/>
          <w:lang w:val="en-GB"/>
        </w:rPr>
        <w:t>#SERPENTI</w:t>
      </w:r>
    </w:p>
    <w:p w14:paraId="65A1496F" w14:textId="77777777" w:rsidR="002E0B26" w:rsidRPr="00360705" w:rsidRDefault="002E0B26" w:rsidP="002E0B26">
      <w:pPr>
        <w:jc w:val="center"/>
        <w:rPr>
          <w:rFonts w:ascii="Century Gothic" w:hAnsi="Century Gothic"/>
          <w:b/>
          <w:bCs/>
          <w:lang w:val="en-GB"/>
        </w:rPr>
      </w:pPr>
      <w:r w:rsidRPr="00360705">
        <w:rPr>
          <w:rFonts w:ascii="Century Gothic" w:hAnsi="Century Gothic"/>
          <w:b/>
          <w:bCs/>
          <w:lang w:val="en-GB"/>
        </w:rPr>
        <w:t>#OCTO</w:t>
      </w:r>
    </w:p>
    <w:p w14:paraId="778B1BD6" w14:textId="77777777" w:rsidR="002E0B26" w:rsidRPr="00360705" w:rsidRDefault="002E0B26" w:rsidP="002E0B26">
      <w:pPr>
        <w:jc w:val="center"/>
        <w:rPr>
          <w:rFonts w:ascii="Century Gothic" w:hAnsi="Century Gothic"/>
          <w:b/>
          <w:bCs/>
          <w:lang w:val="en-GB"/>
        </w:rPr>
      </w:pPr>
      <w:r w:rsidRPr="00360705">
        <w:rPr>
          <w:rFonts w:ascii="Century Gothic" w:hAnsi="Century Gothic"/>
          <w:b/>
          <w:bCs/>
          <w:lang w:val="en-GB"/>
        </w:rPr>
        <w:t>#OCTOROMA</w:t>
      </w:r>
    </w:p>
    <w:p w14:paraId="38A84255" w14:textId="070AC3AB" w:rsidR="002E0B26" w:rsidRPr="00360705" w:rsidRDefault="002E0B26" w:rsidP="002E0B26">
      <w:pPr>
        <w:jc w:val="center"/>
        <w:rPr>
          <w:rFonts w:ascii="Century Gothic" w:hAnsi="Century Gothic"/>
          <w:b/>
          <w:bCs/>
          <w:lang w:val="en-GB"/>
        </w:rPr>
      </w:pPr>
      <w:r w:rsidRPr="00360705">
        <w:rPr>
          <w:rFonts w:ascii="Century Gothic" w:hAnsi="Century Gothic"/>
          <w:b/>
          <w:bCs/>
          <w:lang w:val="en-GB"/>
        </w:rPr>
        <w:t>#LVCEA</w:t>
      </w:r>
    </w:p>
    <w:p w14:paraId="23B0196B" w14:textId="77777777" w:rsidR="002E0B26" w:rsidRPr="00360705" w:rsidRDefault="002E0B26" w:rsidP="002E0B26">
      <w:pPr>
        <w:jc w:val="center"/>
        <w:rPr>
          <w:rFonts w:ascii="Century Gothic" w:hAnsi="Century Gothic"/>
          <w:b/>
          <w:bCs/>
          <w:lang w:val="en-GB"/>
        </w:rPr>
      </w:pPr>
      <w:r w:rsidRPr="00360705">
        <w:rPr>
          <w:rFonts w:ascii="Century Gothic" w:hAnsi="Century Gothic"/>
          <w:b/>
          <w:bCs/>
          <w:lang w:val="en-GB"/>
        </w:rPr>
        <w:t>#THEJEWELEROFTIME</w:t>
      </w:r>
    </w:p>
    <w:p w14:paraId="35CBDFBC" w14:textId="77777777" w:rsidR="002E0B26" w:rsidRPr="00360705" w:rsidRDefault="002E0B26" w:rsidP="002E0B26">
      <w:pPr>
        <w:jc w:val="center"/>
        <w:rPr>
          <w:rFonts w:ascii="Century Gothic" w:hAnsi="Century Gothic"/>
          <w:b/>
          <w:bCs/>
          <w:lang w:val="en-GB"/>
        </w:rPr>
      </w:pPr>
      <w:r w:rsidRPr="00360705">
        <w:rPr>
          <w:rFonts w:ascii="Century Gothic" w:hAnsi="Century Gothic"/>
          <w:b/>
          <w:bCs/>
          <w:lang w:val="en-GB"/>
        </w:rPr>
        <w:t>#BVLGARIWATCHES</w:t>
      </w:r>
    </w:p>
    <w:p w14:paraId="6952FC2C" w14:textId="3D813934" w:rsidR="002E0B26" w:rsidRPr="00360705" w:rsidRDefault="002E0B26" w:rsidP="002E0B26">
      <w:pPr>
        <w:jc w:val="center"/>
        <w:rPr>
          <w:rFonts w:ascii="Century Gothic" w:hAnsi="Century Gothic"/>
          <w:b/>
          <w:bCs/>
          <w:lang w:val="en-GB"/>
        </w:rPr>
      </w:pPr>
      <w:r w:rsidRPr="00360705">
        <w:rPr>
          <w:rFonts w:ascii="Century Gothic" w:hAnsi="Century Gothic"/>
          <w:b/>
          <w:bCs/>
          <w:lang w:val="en-GB"/>
        </w:rPr>
        <w:t>#LVMHWATCHWEEK</w:t>
      </w:r>
    </w:p>
    <w:p w14:paraId="2FA10BC3" w14:textId="77777777" w:rsidR="002E0B26" w:rsidRPr="00360705" w:rsidRDefault="002E0B26" w:rsidP="002E0B26">
      <w:pPr>
        <w:jc w:val="center"/>
        <w:rPr>
          <w:rFonts w:ascii="Century Gothic" w:hAnsi="Century Gothic"/>
          <w:b/>
          <w:bCs/>
          <w:lang w:val="en-GB"/>
        </w:rPr>
      </w:pPr>
      <w:r w:rsidRPr="00360705">
        <w:rPr>
          <w:rFonts w:ascii="Century Gothic" w:hAnsi="Century Gothic"/>
          <w:b/>
          <w:bCs/>
          <w:lang w:val="en-GB"/>
        </w:rPr>
        <w:t>@BULGARI</w:t>
      </w:r>
    </w:p>
    <w:p w14:paraId="059FE799" w14:textId="77777777" w:rsidR="002E0B26" w:rsidRPr="00360705" w:rsidRDefault="002E0B26" w:rsidP="002E0B26">
      <w:pPr>
        <w:jc w:val="both"/>
        <w:rPr>
          <w:lang w:val="en-GB"/>
        </w:rPr>
      </w:pPr>
    </w:p>
    <w:p w14:paraId="628481F1" w14:textId="77777777" w:rsidR="002E0B26" w:rsidRPr="00360705" w:rsidRDefault="002E0B26" w:rsidP="002E0B26">
      <w:pPr>
        <w:jc w:val="center"/>
        <w:rPr>
          <w:rFonts w:ascii="Arial" w:hAnsi="Arial" w:cs="Arial"/>
          <w:sz w:val="20"/>
          <w:szCs w:val="20"/>
          <w:lang w:val="en-GB"/>
        </w:rPr>
      </w:pPr>
    </w:p>
    <w:p w14:paraId="1079DE95" w14:textId="77777777" w:rsidR="002E0B26" w:rsidRPr="00360705" w:rsidRDefault="009A2434" w:rsidP="002E0B26">
      <w:pPr>
        <w:spacing w:before="120"/>
        <w:jc w:val="center"/>
        <w:rPr>
          <w:rFonts w:ascii="Helvetica" w:hAnsi="Helvetica" w:cs="Helvetica"/>
          <w:sz w:val="20"/>
          <w:lang w:val="en-GB"/>
        </w:rPr>
      </w:pPr>
      <w:hyperlink r:id="rId26" w:history="1">
        <w:r w:rsidR="002E0B26" w:rsidRPr="00360705">
          <w:rPr>
            <w:rStyle w:val="Hyperlink"/>
            <w:rFonts w:ascii="Helvetica" w:hAnsi="Helvetica" w:cs="Helvetica"/>
            <w:lang w:val="en-GB"/>
          </w:rPr>
          <w:t>BVLGARI Official website</w:t>
        </w:r>
      </w:hyperlink>
    </w:p>
    <w:p w14:paraId="2E5CC06A" w14:textId="77777777" w:rsidR="002E0B26" w:rsidRPr="00360705" w:rsidRDefault="009A2434" w:rsidP="002E0B26">
      <w:pPr>
        <w:spacing w:before="120"/>
        <w:jc w:val="center"/>
        <w:rPr>
          <w:rStyle w:val="Hyperlink"/>
          <w:rFonts w:ascii="Helvetica" w:hAnsi="Helvetica" w:cs="Helvetica"/>
          <w:sz w:val="18"/>
          <w:lang w:val="en-GB"/>
        </w:rPr>
      </w:pPr>
      <w:hyperlink r:id="rId27" w:history="1">
        <w:r w:rsidR="002E0B26" w:rsidRPr="00360705">
          <w:rPr>
            <w:rStyle w:val="Hyperlink"/>
            <w:rFonts w:ascii="Helvetica" w:hAnsi="Helvetica" w:cs="Helvetica"/>
            <w:lang w:val="en-GB"/>
          </w:rPr>
          <w:t>BVLGARI Instagram page</w:t>
        </w:r>
      </w:hyperlink>
    </w:p>
    <w:p w14:paraId="374E6485" w14:textId="77777777" w:rsidR="002E0B26" w:rsidRPr="00360705" w:rsidRDefault="009A2434" w:rsidP="002E0B26">
      <w:pPr>
        <w:spacing w:before="120"/>
        <w:jc w:val="center"/>
        <w:rPr>
          <w:rStyle w:val="Hyperlink"/>
          <w:rFonts w:ascii="Helvetica" w:hAnsi="Helvetica" w:cs="Helvetica"/>
          <w:lang w:val="en-GB"/>
        </w:rPr>
      </w:pPr>
      <w:hyperlink r:id="rId28" w:history="1">
        <w:r w:rsidR="002E0B26" w:rsidRPr="00360705">
          <w:rPr>
            <w:rStyle w:val="Hyperlink"/>
            <w:rFonts w:ascii="Helvetica" w:hAnsi="Helvetica" w:cs="Helvetica"/>
            <w:lang w:val="en-GB"/>
          </w:rPr>
          <w:t>BVLGARI Youtube channel</w:t>
        </w:r>
      </w:hyperlink>
    </w:p>
    <w:p w14:paraId="55731D21" w14:textId="77777777" w:rsidR="002E0B26" w:rsidRPr="00360705" w:rsidRDefault="009A2434" w:rsidP="002E0B26">
      <w:pPr>
        <w:spacing w:before="120"/>
        <w:jc w:val="center"/>
        <w:rPr>
          <w:rStyle w:val="Hyperlink"/>
          <w:rFonts w:ascii="Helvetica" w:hAnsi="Helvetica" w:cs="Helvetica"/>
          <w:lang w:val="en-GB"/>
        </w:rPr>
      </w:pPr>
      <w:hyperlink r:id="rId29" w:history="1">
        <w:r w:rsidR="002E0B26" w:rsidRPr="00360705">
          <w:rPr>
            <w:rStyle w:val="Hyperlink"/>
            <w:rFonts w:ascii="Helvetica" w:hAnsi="Helvetica" w:cs="Helvetica"/>
            <w:lang w:val="en-GB"/>
          </w:rPr>
          <w:t>BVLGARI Facebook page</w:t>
        </w:r>
      </w:hyperlink>
    </w:p>
    <w:p w14:paraId="3C315A86" w14:textId="77777777" w:rsidR="002E0B26" w:rsidRPr="00360705" w:rsidRDefault="009A2434" w:rsidP="002E0B26">
      <w:pPr>
        <w:spacing w:before="120"/>
        <w:jc w:val="center"/>
        <w:rPr>
          <w:rStyle w:val="Hyperlink"/>
          <w:rFonts w:ascii="Helvetica" w:hAnsi="Helvetica" w:cs="Helvetica"/>
          <w:lang w:val="en-GB"/>
        </w:rPr>
      </w:pPr>
      <w:hyperlink r:id="rId30" w:history="1">
        <w:r w:rsidR="002E0B26" w:rsidRPr="00360705">
          <w:rPr>
            <w:rStyle w:val="Hyperlink"/>
            <w:rFonts w:ascii="Helvetica" w:hAnsi="Helvetica" w:cs="Helvetica"/>
            <w:lang w:val="en-GB"/>
          </w:rPr>
          <w:t>BVLGARI Pinterest board</w:t>
        </w:r>
      </w:hyperlink>
    </w:p>
    <w:p w14:paraId="78B245A4" w14:textId="4A56056A" w:rsidR="00B46C08" w:rsidRPr="00F35910" w:rsidRDefault="009A2434" w:rsidP="00C07B6C">
      <w:pPr>
        <w:spacing w:before="120"/>
        <w:jc w:val="center"/>
        <w:rPr>
          <w:rFonts w:ascii="Arial" w:hAnsi="Arial" w:cs="Arial"/>
          <w:sz w:val="20"/>
          <w:szCs w:val="20"/>
          <w:lang w:val="en-GB"/>
        </w:rPr>
      </w:pPr>
      <w:hyperlink r:id="rId31" w:history="1">
        <w:r w:rsidR="002E0B26" w:rsidRPr="00360705">
          <w:rPr>
            <w:rStyle w:val="Hyperlink"/>
            <w:rFonts w:ascii="Helvetica" w:hAnsi="Helvetica" w:cs="Helvetica"/>
            <w:lang w:val="en-GB"/>
          </w:rPr>
          <w:t>BVLGARI LinkedIn company page</w:t>
        </w:r>
      </w:hyperlink>
    </w:p>
    <w:sectPr w:rsidR="00B46C08" w:rsidRPr="00F3591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DE1C208" w14:textId="77777777" w:rsidR="009A2434" w:rsidRDefault="009A2434" w:rsidP="00956057">
      <w:pPr>
        <w:spacing w:after="0" w:line="240" w:lineRule="auto"/>
      </w:pPr>
      <w:r>
        <w:separator/>
      </w:r>
    </w:p>
  </w:endnote>
  <w:endnote w:type="continuationSeparator" w:id="0">
    <w:p w14:paraId="4D3B066A" w14:textId="77777777" w:rsidR="009A2434" w:rsidRDefault="009A2434" w:rsidP="009560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AGaramondPro-Regular">
    <w:charset w:val="4D"/>
    <w:family w:val="auto"/>
    <w:pitch w:val="default"/>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Helvetica Neue">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075AEF" w14:textId="77777777" w:rsidR="009A2434" w:rsidRDefault="009A2434" w:rsidP="00956057">
      <w:pPr>
        <w:spacing w:after="0" w:line="240" w:lineRule="auto"/>
      </w:pPr>
      <w:r>
        <w:separator/>
      </w:r>
    </w:p>
  </w:footnote>
  <w:footnote w:type="continuationSeparator" w:id="0">
    <w:p w14:paraId="0005F16E" w14:textId="77777777" w:rsidR="009A2434" w:rsidRDefault="009A2434" w:rsidP="0095605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6E60C3B"/>
    <w:multiLevelType w:val="hybridMultilevel"/>
    <w:tmpl w:val="B32633AC"/>
    <w:lvl w:ilvl="0" w:tplc="100C0001">
      <w:start w:val="1"/>
      <w:numFmt w:val="bullet"/>
      <w:lvlText w:val=""/>
      <w:lvlJc w:val="left"/>
      <w:pPr>
        <w:ind w:left="720" w:hanging="360"/>
      </w:pPr>
      <w:rPr>
        <w:rFonts w:ascii="Symbol" w:hAnsi="Symbol" w:hint="default"/>
      </w:rPr>
    </w:lvl>
    <w:lvl w:ilvl="1" w:tplc="100C0003">
      <w:start w:val="1"/>
      <w:numFmt w:val="bullet"/>
      <w:lvlText w:val="o"/>
      <w:lvlJc w:val="left"/>
      <w:pPr>
        <w:ind w:left="1440" w:hanging="360"/>
      </w:pPr>
      <w:rPr>
        <w:rFonts w:ascii="Courier New" w:hAnsi="Courier New" w:cs="Courier New" w:hint="default"/>
      </w:rPr>
    </w:lvl>
    <w:lvl w:ilvl="2" w:tplc="100C0005">
      <w:start w:val="1"/>
      <w:numFmt w:val="bullet"/>
      <w:lvlText w:val=""/>
      <w:lvlJc w:val="left"/>
      <w:pPr>
        <w:ind w:left="2160" w:hanging="360"/>
      </w:pPr>
      <w:rPr>
        <w:rFonts w:ascii="Wingdings" w:hAnsi="Wingdings" w:hint="default"/>
      </w:rPr>
    </w:lvl>
    <w:lvl w:ilvl="3" w:tplc="100C0001">
      <w:start w:val="1"/>
      <w:numFmt w:val="bullet"/>
      <w:lvlText w:val=""/>
      <w:lvlJc w:val="left"/>
      <w:pPr>
        <w:ind w:left="2880" w:hanging="360"/>
      </w:pPr>
      <w:rPr>
        <w:rFonts w:ascii="Symbol" w:hAnsi="Symbol" w:hint="default"/>
      </w:rPr>
    </w:lvl>
    <w:lvl w:ilvl="4" w:tplc="100C0003">
      <w:start w:val="1"/>
      <w:numFmt w:val="bullet"/>
      <w:lvlText w:val="o"/>
      <w:lvlJc w:val="left"/>
      <w:pPr>
        <w:ind w:left="3600" w:hanging="360"/>
      </w:pPr>
      <w:rPr>
        <w:rFonts w:ascii="Courier New" w:hAnsi="Courier New" w:cs="Courier New" w:hint="default"/>
      </w:rPr>
    </w:lvl>
    <w:lvl w:ilvl="5" w:tplc="100C0005">
      <w:start w:val="1"/>
      <w:numFmt w:val="bullet"/>
      <w:lvlText w:val=""/>
      <w:lvlJc w:val="left"/>
      <w:pPr>
        <w:ind w:left="4320" w:hanging="360"/>
      </w:pPr>
      <w:rPr>
        <w:rFonts w:ascii="Wingdings" w:hAnsi="Wingdings" w:hint="default"/>
      </w:rPr>
    </w:lvl>
    <w:lvl w:ilvl="6" w:tplc="100C0001">
      <w:start w:val="1"/>
      <w:numFmt w:val="bullet"/>
      <w:lvlText w:val=""/>
      <w:lvlJc w:val="left"/>
      <w:pPr>
        <w:ind w:left="5040" w:hanging="360"/>
      </w:pPr>
      <w:rPr>
        <w:rFonts w:ascii="Symbol" w:hAnsi="Symbol" w:hint="default"/>
      </w:rPr>
    </w:lvl>
    <w:lvl w:ilvl="7" w:tplc="100C0003">
      <w:start w:val="1"/>
      <w:numFmt w:val="bullet"/>
      <w:lvlText w:val="o"/>
      <w:lvlJc w:val="left"/>
      <w:pPr>
        <w:ind w:left="5760" w:hanging="360"/>
      </w:pPr>
      <w:rPr>
        <w:rFonts w:ascii="Courier New" w:hAnsi="Courier New" w:cs="Courier New" w:hint="default"/>
      </w:rPr>
    </w:lvl>
    <w:lvl w:ilvl="8" w:tplc="100C0005">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activeWritingStyle w:appName="MSWord" w:lang="it-IT" w:vendorID="64" w:dllVersion="131078" w:nlCheck="1" w:checkStyle="0"/>
  <w:activeWritingStyle w:appName="MSWord" w:lang="en-GB" w:vendorID="64" w:dllVersion="131078" w:nlCheck="1" w:checkStyle="1"/>
  <w:activeWritingStyle w:appName="MSWord" w:lang="en-US" w:vendorID="64" w:dllVersion="131078" w:nlCheck="1" w:checkStyle="1"/>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6C08"/>
    <w:rsid w:val="000014B7"/>
    <w:rsid w:val="00006252"/>
    <w:rsid w:val="00012224"/>
    <w:rsid w:val="00020226"/>
    <w:rsid w:val="000411C0"/>
    <w:rsid w:val="000536C4"/>
    <w:rsid w:val="00055951"/>
    <w:rsid w:val="00057C03"/>
    <w:rsid w:val="000769D0"/>
    <w:rsid w:val="00097FAF"/>
    <w:rsid w:val="000A19C2"/>
    <w:rsid w:val="000A4589"/>
    <w:rsid w:val="000B5504"/>
    <w:rsid w:val="000C19FF"/>
    <w:rsid w:val="000C4D4B"/>
    <w:rsid w:val="000C77E9"/>
    <w:rsid w:val="000E0CBC"/>
    <w:rsid w:val="000E2F07"/>
    <w:rsid w:val="00104A57"/>
    <w:rsid w:val="00112A59"/>
    <w:rsid w:val="0015091A"/>
    <w:rsid w:val="00151438"/>
    <w:rsid w:val="001541ED"/>
    <w:rsid w:val="00165761"/>
    <w:rsid w:val="0017515D"/>
    <w:rsid w:val="001847B3"/>
    <w:rsid w:val="001849FE"/>
    <w:rsid w:val="00191387"/>
    <w:rsid w:val="00194F9C"/>
    <w:rsid w:val="001A336B"/>
    <w:rsid w:val="001B43AC"/>
    <w:rsid w:val="001D5FC8"/>
    <w:rsid w:val="001E1544"/>
    <w:rsid w:val="001E6413"/>
    <w:rsid w:val="001E693C"/>
    <w:rsid w:val="001E7493"/>
    <w:rsid w:val="001F0991"/>
    <w:rsid w:val="00200897"/>
    <w:rsid w:val="00200C56"/>
    <w:rsid w:val="00213AD6"/>
    <w:rsid w:val="00226E7E"/>
    <w:rsid w:val="00230AFE"/>
    <w:rsid w:val="00237D8B"/>
    <w:rsid w:val="002441EA"/>
    <w:rsid w:val="00251198"/>
    <w:rsid w:val="00264620"/>
    <w:rsid w:val="0027519E"/>
    <w:rsid w:val="0028404D"/>
    <w:rsid w:val="00287D01"/>
    <w:rsid w:val="00293F2B"/>
    <w:rsid w:val="002A5456"/>
    <w:rsid w:val="002B2629"/>
    <w:rsid w:val="002C7142"/>
    <w:rsid w:val="002D76A1"/>
    <w:rsid w:val="002E017D"/>
    <w:rsid w:val="002E0B26"/>
    <w:rsid w:val="002E0CBF"/>
    <w:rsid w:val="002F7991"/>
    <w:rsid w:val="003075FB"/>
    <w:rsid w:val="003208B8"/>
    <w:rsid w:val="00332C86"/>
    <w:rsid w:val="00344B65"/>
    <w:rsid w:val="0035576A"/>
    <w:rsid w:val="00356D77"/>
    <w:rsid w:val="00360705"/>
    <w:rsid w:val="003633C5"/>
    <w:rsid w:val="00363F13"/>
    <w:rsid w:val="00371D32"/>
    <w:rsid w:val="0038535B"/>
    <w:rsid w:val="003A5A96"/>
    <w:rsid w:val="003B4BDA"/>
    <w:rsid w:val="003C2453"/>
    <w:rsid w:val="003C4F63"/>
    <w:rsid w:val="003F26F2"/>
    <w:rsid w:val="003F7000"/>
    <w:rsid w:val="00434320"/>
    <w:rsid w:val="00440714"/>
    <w:rsid w:val="004409E9"/>
    <w:rsid w:val="004421D6"/>
    <w:rsid w:val="00454091"/>
    <w:rsid w:val="00463A91"/>
    <w:rsid w:val="004922FA"/>
    <w:rsid w:val="00492F9E"/>
    <w:rsid w:val="004943A6"/>
    <w:rsid w:val="00497A8E"/>
    <w:rsid w:val="004C6B99"/>
    <w:rsid w:val="004D3038"/>
    <w:rsid w:val="004E0146"/>
    <w:rsid w:val="004F21A8"/>
    <w:rsid w:val="004F7F28"/>
    <w:rsid w:val="00500E49"/>
    <w:rsid w:val="00503AC5"/>
    <w:rsid w:val="00537D52"/>
    <w:rsid w:val="00540CE5"/>
    <w:rsid w:val="00554AB6"/>
    <w:rsid w:val="00557E27"/>
    <w:rsid w:val="0056395C"/>
    <w:rsid w:val="005671A8"/>
    <w:rsid w:val="00572261"/>
    <w:rsid w:val="005A035D"/>
    <w:rsid w:val="005B1528"/>
    <w:rsid w:val="005B24D8"/>
    <w:rsid w:val="005C02CB"/>
    <w:rsid w:val="005C1DA2"/>
    <w:rsid w:val="005C4EAA"/>
    <w:rsid w:val="005C4FE1"/>
    <w:rsid w:val="005E31B5"/>
    <w:rsid w:val="005F3DDE"/>
    <w:rsid w:val="00613A15"/>
    <w:rsid w:val="00631B3E"/>
    <w:rsid w:val="0064254F"/>
    <w:rsid w:val="00653568"/>
    <w:rsid w:val="0066188A"/>
    <w:rsid w:val="006629DE"/>
    <w:rsid w:val="00665BAF"/>
    <w:rsid w:val="00667404"/>
    <w:rsid w:val="006676AD"/>
    <w:rsid w:val="0067564A"/>
    <w:rsid w:val="006839DD"/>
    <w:rsid w:val="00686D9F"/>
    <w:rsid w:val="006A3EC6"/>
    <w:rsid w:val="006A71F3"/>
    <w:rsid w:val="006B496A"/>
    <w:rsid w:val="006C486D"/>
    <w:rsid w:val="006C670E"/>
    <w:rsid w:val="006D64AE"/>
    <w:rsid w:val="006E0DE8"/>
    <w:rsid w:val="006E604D"/>
    <w:rsid w:val="006F2F66"/>
    <w:rsid w:val="006F56E5"/>
    <w:rsid w:val="006F63B1"/>
    <w:rsid w:val="00702A41"/>
    <w:rsid w:val="00713C22"/>
    <w:rsid w:val="007244CA"/>
    <w:rsid w:val="00724CBE"/>
    <w:rsid w:val="007363DD"/>
    <w:rsid w:val="00740050"/>
    <w:rsid w:val="007549A4"/>
    <w:rsid w:val="00757326"/>
    <w:rsid w:val="00790911"/>
    <w:rsid w:val="007B71B7"/>
    <w:rsid w:val="007C58F2"/>
    <w:rsid w:val="007D748D"/>
    <w:rsid w:val="007E6DC1"/>
    <w:rsid w:val="007F07D1"/>
    <w:rsid w:val="0081369F"/>
    <w:rsid w:val="00847210"/>
    <w:rsid w:val="0085404F"/>
    <w:rsid w:val="008853C7"/>
    <w:rsid w:val="008947D4"/>
    <w:rsid w:val="00896A0D"/>
    <w:rsid w:val="008B01C4"/>
    <w:rsid w:val="008B7108"/>
    <w:rsid w:val="008D47CE"/>
    <w:rsid w:val="008E7147"/>
    <w:rsid w:val="008F1FED"/>
    <w:rsid w:val="008F2069"/>
    <w:rsid w:val="008F34DC"/>
    <w:rsid w:val="00906D72"/>
    <w:rsid w:val="009113B5"/>
    <w:rsid w:val="009219DA"/>
    <w:rsid w:val="0092483C"/>
    <w:rsid w:val="00947BE0"/>
    <w:rsid w:val="009503FB"/>
    <w:rsid w:val="00956057"/>
    <w:rsid w:val="00966BA9"/>
    <w:rsid w:val="00976AC8"/>
    <w:rsid w:val="00992D73"/>
    <w:rsid w:val="009A085F"/>
    <w:rsid w:val="009A2434"/>
    <w:rsid w:val="009A769D"/>
    <w:rsid w:val="009D1BD5"/>
    <w:rsid w:val="009D2623"/>
    <w:rsid w:val="009F0AE8"/>
    <w:rsid w:val="00A07E1A"/>
    <w:rsid w:val="00A24318"/>
    <w:rsid w:val="00A30B88"/>
    <w:rsid w:val="00A43200"/>
    <w:rsid w:val="00A4445B"/>
    <w:rsid w:val="00A45B48"/>
    <w:rsid w:val="00A504BD"/>
    <w:rsid w:val="00A5522E"/>
    <w:rsid w:val="00A711C1"/>
    <w:rsid w:val="00A83F29"/>
    <w:rsid w:val="00A91851"/>
    <w:rsid w:val="00A97975"/>
    <w:rsid w:val="00AC7E60"/>
    <w:rsid w:val="00AE4B66"/>
    <w:rsid w:val="00AF0E97"/>
    <w:rsid w:val="00AF4D56"/>
    <w:rsid w:val="00AF6824"/>
    <w:rsid w:val="00B075D0"/>
    <w:rsid w:val="00B10738"/>
    <w:rsid w:val="00B15FC3"/>
    <w:rsid w:val="00B24068"/>
    <w:rsid w:val="00B250C8"/>
    <w:rsid w:val="00B445C4"/>
    <w:rsid w:val="00B46C08"/>
    <w:rsid w:val="00B54FCF"/>
    <w:rsid w:val="00B56975"/>
    <w:rsid w:val="00B608E9"/>
    <w:rsid w:val="00B61865"/>
    <w:rsid w:val="00B7233E"/>
    <w:rsid w:val="00B7596B"/>
    <w:rsid w:val="00B75DA4"/>
    <w:rsid w:val="00B954FC"/>
    <w:rsid w:val="00B97CC5"/>
    <w:rsid w:val="00BA7D74"/>
    <w:rsid w:val="00BB0ECD"/>
    <w:rsid w:val="00BC2E3D"/>
    <w:rsid w:val="00BC32ED"/>
    <w:rsid w:val="00BE6223"/>
    <w:rsid w:val="00C00CC6"/>
    <w:rsid w:val="00C0297D"/>
    <w:rsid w:val="00C07B6C"/>
    <w:rsid w:val="00C14037"/>
    <w:rsid w:val="00C17351"/>
    <w:rsid w:val="00C20708"/>
    <w:rsid w:val="00C27CEE"/>
    <w:rsid w:val="00C37A67"/>
    <w:rsid w:val="00C469FA"/>
    <w:rsid w:val="00C60CE5"/>
    <w:rsid w:val="00C66C2F"/>
    <w:rsid w:val="00C85E45"/>
    <w:rsid w:val="00C93F40"/>
    <w:rsid w:val="00CB1A79"/>
    <w:rsid w:val="00CB4574"/>
    <w:rsid w:val="00CB6F1E"/>
    <w:rsid w:val="00CD2F5C"/>
    <w:rsid w:val="00CD303A"/>
    <w:rsid w:val="00CF534D"/>
    <w:rsid w:val="00D02795"/>
    <w:rsid w:val="00D05890"/>
    <w:rsid w:val="00D148CE"/>
    <w:rsid w:val="00D27374"/>
    <w:rsid w:val="00D352FF"/>
    <w:rsid w:val="00D42150"/>
    <w:rsid w:val="00D455B4"/>
    <w:rsid w:val="00D46CF4"/>
    <w:rsid w:val="00D6426E"/>
    <w:rsid w:val="00D72EA5"/>
    <w:rsid w:val="00D74195"/>
    <w:rsid w:val="00D76E9C"/>
    <w:rsid w:val="00D82FC8"/>
    <w:rsid w:val="00D951BB"/>
    <w:rsid w:val="00DA36E9"/>
    <w:rsid w:val="00DB2B7C"/>
    <w:rsid w:val="00DB3ACB"/>
    <w:rsid w:val="00DB522E"/>
    <w:rsid w:val="00DE0AEA"/>
    <w:rsid w:val="00DE69F3"/>
    <w:rsid w:val="00DF3518"/>
    <w:rsid w:val="00DF7164"/>
    <w:rsid w:val="00E03BBD"/>
    <w:rsid w:val="00E23502"/>
    <w:rsid w:val="00E24FAE"/>
    <w:rsid w:val="00E528DC"/>
    <w:rsid w:val="00E81893"/>
    <w:rsid w:val="00E82677"/>
    <w:rsid w:val="00EA2736"/>
    <w:rsid w:val="00EB79AB"/>
    <w:rsid w:val="00EC52B0"/>
    <w:rsid w:val="00EE55E0"/>
    <w:rsid w:val="00F03599"/>
    <w:rsid w:val="00F0498D"/>
    <w:rsid w:val="00F13B2F"/>
    <w:rsid w:val="00F17721"/>
    <w:rsid w:val="00F22F37"/>
    <w:rsid w:val="00F35910"/>
    <w:rsid w:val="00F55570"/>
    <w:rsid w:val="00F86436"/>
    <w:rsid w:val="00F93DD4"/>
    <w:rsid w:val="00FB0DF8"/>
    <w:rsid w:val="00FB405A"/>
    <w:rsid w:val="00FC51E4"/>
    <w:rsid w:val="00FC599C"/>
    <w:rsid w:val="00FD36EF"/>
    <w:rsid w:val="00FE195D"/>
    <w:rsid w:val="00FE34BC"/>
    <w:rsid w:val="00FF0D7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3879AC"/>
  <w15:chartTrackingRefBased/>
  <w15:docId w15:val="{E6B2F33B-8403-4C4C-A493-1444F8C5F0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ja-JP"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06D7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B46C08"/>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A5522E"/>
    <w:rPr>
      <w:color w:val="808080"/>
    </w:rPr>
  </w:style>
  <w:style w:type="paragraph" w:styleId="Revision">
    <w:name w:val="Revision"/>
    <w:hidden/>
    <w:uiPriority w:val="99"/>
    <w:semiHidden/>
    <w:rsid w:val="00631B3E"/>
    <w:pPr>
      <w:spacing w:after="0" w:line="240" w:lineRule="auto"/>
    </w:pPr>
  </w:style>
  <w:style w:type="paragraph" w:styleId="Header">
    <w:name w:val="header"/>
    <w:basedOn w:val="Normal"/>
    <w:link w:val="HeaderChar"/>
    <w:uiPriority w:val="99"/>
    <w:unhideWhenUsed/>
    <w:rsid w:val="00956057"/>
    <w:pPr>
      <w:tabs>
        <w:tab w:val="center" w:pos="4513"/>
        <w:tab w:val="right" w:pos="9026"/>
      </w:tabs>
      <w:spacing w:after="0" w:line="240" w:lineRule="auto"/>
    </w:pPr>
  </w:style>
  <w:style w:type="character" w:customStyle="1" w:styleId="HeaderChar">
    <w:name w:val="Header Char"/>
    <w:basedOn w:val="DefaultParagraphFont"/>
    <w:link w:val="Header"/>
    <w:uiPriority w:val="99"/>
    <w:rsid w:val="00956057"/>
  </w:style>
  <w:style w:type="paragraph" w:styleId="Footer">
    <w:name w:val="footer"/>
    <w:basedOn w:val="Normal"/>
    <w:link w:val="FooterChar"/>
    <w:uiPriority w:val="99"/>
    <w:unhideWhenUsed/>
    <w:rsid w:val="00956057"/>
    <w:pPr>
      <w:tabs>
        <w:tab w:val="center" w:pos="4513"/>
        <w:tab w:val="right" w:pos="9026"/>
      </w:tabs>
      <w:spacing w:after="0" w:line="240" w:lineRule="auto"/>
    </w:pPr>
  </w:style>
  <w:style w:type="character" w:customStyle="1" w:styleId="FooterChar">
    <w:name w:val="Footer Char"/>
    <w:basedOn w:val="DefaultParagraphFont"/>
    <w:link w:val="Footer"/>
    <w:uiPriority w:val="99"/>
    <w:rsid w:val="00956057"/>
  </w:style>
  <w:style w:type="character" w:styleId="Hyperlink">
    <w:name w:val="Hyperlink"/>
    <w:basedOn w:val="DefaultParagraphFont"/>
    <w:uiPriority w:val="99"/>
    <w:semiHidden/>
    <w:unhideWhenUsed/>
    <w:rsid w:val="002E0B26"/>
    <w:rPr>
      <w:color w:val="0563C1"/>
      <w:u w:val="single"/>
    </w:rPr>
  </w:style>
  <w:style w:type="character" w:customStyle="1" w:styleId="Numbers">
    <w:name w:val="Numbers"/>
    <w:uiPriority w:val="99"/>
    <w:rsid w:val="00006252"/>
    <w:rPr>
      <w:rFonts w:ascii="AGaramondPro-Regular" w:hAnsi="AGaramondPro-Regular" w:cs="AGaramondPro-Regular"/>
      <w:smallCaps/>
      <w:spacing w:val="-4"/>
      <w:sz w:val="20"/>
      <w:szCs w:val="20"/>
    </w:rPr>
  </w:style>
  <w:style w:type="paragraph" w:customStyle="1" w:styleId="Paragrafobase">
    <w:name w:val="[Paragrafo base]"/>
    <w:basedOn w:val="Normal"/>
    <w:uiPriority w:val="99"/>
    <w:rsid w:val="00E24FAE"/>
    <w:pPr>
      <w:widowControl w:val="0"/>
      <w:autoSpaceDE w:val="0"/>
      <w:autoSpaceDN w:val="0"/>
      <w:adjustRightInd w:val="0"/>
      <w:spacing w:after="0" w:line="288" w:lineRule="auto"/>
      <w:textAlignment w:val="center"/>
    </w:pPr>
    <w:rPr>
      <w:rFonts w:ascii="MinionPro-Regular" w:hAnsi="MinionPro-Regular" w:cs="MinionPro-Regular"/>
      <w:color w:val="000000"/>
      <w:sz w:val="24"/>
      <w:szCs w:val="24"/>
      <w:lang w:val="it-IT" w:eastAsia="it-IT"/>
    </w:rPr>
  </w:style>
  <w:style w:type="paragraph" w:customStyle="1" w:styleId="DidefaultAA">
    <w:name w:val="Di default A A"/>
    <w:rsid w:val="0038535B"/>
    <w:pPr>
      <w:pBdr>
        <w:top w:val="nil"/>
        <w:left w:val="nil"/>
        <w:bottom w:val="nil"/>
        <w:right w:val="nil"/>
        <w:between w:val="nil"/>
        <w:bar w:val="nil"/>
      </w:pBdr>
      <w:spacing w:after="0" w:line="240" w:lineRule="auto"/>
    </w:pPr>
    <w:rPr>
      <w:rFonts w:ascii="Helvetica Neue" w:eastAsia="Arial Unicode MS" w:hAnsi="Helvetica Neue" w:cs="Arial Unicode MS"/>
      <w:color w:val="000000"/>
      <w:u w:color="000000"/>
      <w:bdr w:val="nil"/>
      <w:lang w:val="it-IT"/>
    </w:rPr>
  </w:style>
  <w:style w:type="paragraph" w:styleId="ListParagraph">
    <w:name w:val="List Paragraph"/>
    <w:basedOn w:val="Normal"/>
    <w:uiPriority w:val="34"/>
    <w:qFormat/>
    <w:rsid w:val="00C17351"/>
    <w:pPr>
      <w:spacing w:after="0" w:line="240" w:lineRule="auto"/>
      <w:ind w:left="720"/>
    </w:pPr>
    <w:rPr>
      <w:rFonts w:ascii="Times New Roman" w:hAnsi="Times New Roman" w:cs="Times New Roman"/>
      <w:sz w:val="24"/>
      <w:szCs w:val="24"/>
    </w:rPr>
  </w:style>
  <w:style w:type="paragraph" w:styleId="CommentText">
    <w:name w:val="annotation text"/>
    <w:basedOn w:val="Normal"/>
    <w:link w:val="CommentTextChar"/>
    <w:uiPriority w:val="99"/>
    <w:unhideWhenUsed/>
    <w:rsid w:val="00230AFE"/>
    <w:pPr>
      <w:spacing w:line="240" w:lineRule="auto"/>
    </w:pPr>
    <w:rPr>
      <w:sz w:val="20"/>
      <w:szCs w:val="20"/>
    </w:rPr>
  </w:style>
  <w:style w:type="character" w:customStyle="1" w:styleId="CommentTextChar">
    <w:name w:val="Comment Text Char"/>
    <w:basedOn w:val="DefaultParagraphFont"/>
    <w:link w:val="CommentText"/>
    <w:uiPriority w:val="99"/>
    <w:rsid w:val="00230AFE"/>
    <w:rPr>
      <w:sz w:val="20"/>
      <w:szCs w:val="20"/>
    </w:rPr>
  </w:style>
  <w:style w:type="paragraph" w:customStyle="1" w:styleId="xmsonormal">
    <w:name w:val="x_msonormal"/>
    <w:basedOn w:val="Normal"/>
    <w:rsid w:val="00947BE0"/>
    <w:pPr>
      <w:spacing w:after="0" w:line="240" w:lineRule="auto"/>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3687749">
      <w:bodyDiv w:val="1"/>
      <w:marLeft w:val="0"/>
      <w:marRight w:val="0"/>
      <w:marTop w:val="0"/>
      <w:marBottom w:val="0"/>
      <w:divBdr>
        <w:top w:val="none" w:sz="0" w:space="0" w:color="auto"/>
        <w:left w:val="none" w:sz="0" w:space="0" w:color="auto"/>
        <w:bottom w:val="none" w:sz="0" w:space="0" w:color="auto"/>
        <w:right w:val="none" w:sz="0" w:space="0" w:color="auto"/>
      </w:divBdr>
      <w:divsChild>
        <w:div w:id="1860848802">
          <w:marLeft w:val="0"/>
          <w:marRight w:val="0"/>
          <w:marTop w:val="0"/>
          <w:marBottom w:val="0"/>
          <w:divBdr>
            <w:top w:val="none" w:sz="0" w:space="0" w:color="auto"/>
            <w:left w:val="none" w:sz="0" w:space="0" w:color="auto"/>
            <w:bottom w:val="none" w:sz="0" w:space="0" w:color="auto"/>
            <w:right w:val="none" w:sz="0" w:space="0" w:color="auto"/>
          </w:divBdr>
          <w:divsChild>
            <w:div w:id="1474713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5473692">
      <w:bodyDiv w:val="1"/>
      <w:marLeft w:val="0"/>
      <w:marRight w:val="0"/>
      <w:marTop w:val="0"/>
      <w:marBottom w:val="0"/>
      <w:divBdr>
        <w:top w:val="none" w:sz="0" w:space="0" w:color="auto"/>
        <w:left w:val="none" w:sz="0" w:space="0" w:color="auto"/>
        <w:bottom w:val="none" w:sz="0" w:space="0" w:color="auto"/>
        <w:right w:val="none" w:sz="0" w:space="0" w:color="auto"/>
      </w:divBdr>
    </w:div>
    <w:div w:id="825970304">
      <w:bodyDiv w:val="1"/>
      <w:marLeft w:val="0"/>
      <w:marRight w:val="0"/>
      <w:marTop w:val="0"/>
      <w:marBottom w:val="0"/>
      <w:divBdr>
        <w:top w:val="none" w:sz="0" w:space="0" w:color="auto"/>
        <w:left w:val="none" w:sz="0" w:space="0" w:color="auto"/>
        <w:bottom w:val="none" w:sz="0" w:space="0" w:color="auto"/>
        <w:right w:val="none" w:sz="0" w:space="0" w:color="auto"/>
      </w:divBdr>
    </w:div>
    <w:div w:id="1002856746">
      <w:bodyDiv w:val="1"/>
      <w:marLeft w:val="0"/>
      <w:marRight w:val="0"/>
      <w:marTop w:val="0"/>
      <w:marBottom w:val="0"/>
      <w:divBdr>
        <w:top w:val="none" w:sz="0" w:space="0" w:color="auto"/>
        <w:left w:val="none" w:sz="0" w:space="0" w:color="auto"/>
        <w:bottom w:val="none" w:sz="0" w:space="0" w:color="auto"/>
        <w:right w:val="none" w:sz="0" w:space="0" w:color="auto"/>
      </w:divBdr>
    </w:div>
    <w:div w:id="1477993336">
      <w:bodyDiv w:val="1"/>
      <w:marLeft w:val="0"/>
      <w:marRight w:val="0"/>
      <w:marTop w:val="0"/>
      <w:marBottom w:val="0"/>
      <w:divBdr>
        <w:top w:val="none" w:sz="0" w:space="0" w:color="auto"/>
        <w:left w:val="none" w:sz="0" w:space="0" w:color="auto"/>
        <w:bottom w:val="none" w:sz="0" w:space="0" w:color="auto"/>
        <w:right w:val="none" w:sz="0" w:space="0" w:color="auto"/>
      </w:divBdr>
    </w:div>
    <w:div w:id="1517574053">
      <w:bodyDiv w:val="1"/>
      <w:marLeft w:val="0"/>
      <w:marRight w:val="0"/>
      <w:marTop w:val="0"/>
      <w:marBottom w:val="0"/>
      <w:divBdr>
        <w:top w:val="none" w:sz="0" w:space="0" w:color="auto"/>
        <w:left w:val="none" w:sz="0" w:space="0" w:color="auto"/>
        <w:bottom w:val="none" w:sz="0" w:space="0" w:color="auto"/>
        <w:right w:val="none" w:sz="0" w:space="0" w:color="auto"/>
      </w:divBdr>
    </w:div>
    <w:div w:id="1596546999">
      <w:bodyDiv w:val="1"/>
      <w:marLeft w:val="0"/>
      <w:marRight w:val="0"/>
      <w:marTop w:val="0"/>
      <w:marBottom w:val="0"/>
      <w:divBdr>
        <w:top w:val="none" w:sz="0" w:space="0" w:color="auto"/>
        <w:left w:val="none" w:sz="0" w:space="0" w:color="auto"/>
        <w:bottom w:val="none" w:sz="0" w:space="0" w:color="auto"/>
        <w:right w:val="none" w:sz="0" w:space="0" w:color="auto"/>
      </w:divBdr>
    </w:div>
    <w:div w:id="1644964113">
      <w:bodyDiv w:val="1"/>
      <w:marLeft w:val="0"/>
      <w:marRight w:val="0"/>
      <w:marTop w:val="0"/>
      <w:marBottom w:val="0"/>
      <w:divBdr>
        <w:top w:val="none" w:sz="0" w:space="0" w:color="auto"/>
        <w:left w:val="none" w:sz="0" w:space="0" w:color="auto"/>
        <w:bottom w:val="none" w:sz="0" w:space="0" w:color="auto"/>
        <w:right w:val="none" w:sz="0" w:space="0" w:color="auto"/>
      </w:divBdr>
    </w:div>
    <w:div w:id="1784878017">
      <w:bodyDiv w:val="1"/>
      <w:marLeft w:val="0"/>
      <w:marRight w:val="0"/>
      <w:marTop w:val="0"/>
      <w:marBottom w:val="0"/>
      <w:divBdr>
        <w:top w:val="none" w:sz="0" w:space="0" w:color="auto"/>
        <w:left w:val="none" w:sz="0" w:space="0" w:color="auto"/>
        <w:bottom w:val="none" w:sz="0" w:space="0" w:color="auto"/>
        <w:right w:val="none" w:sz="0" w:space="0" w:color="auto"/>
      </w:divBdr>
    </w:div>
    <w:div w:id="1995331770">
      <w:bodyDiv w:val="1"/>
      <w:marLeft w:val="0"/>
      <w:marRight w:val="0"/>
      <w:marTop w:val="0"/>
      <w:marBottom w:val="0"/>
      <w:divBdr>
        <w:top w:val="none" w:sz="0" w:space="0" w:color="auto"/>
        <w:left w:val="none" w:sz="0" w:space="0" w:color="auto"/>
        <w:bottom w:val="none" w:sz="0" w:space="0" w:color="auto"/>
        <w:right w:val="none" w:sz="0" w:space="0" w:color="auto"/>
      </w:divBdr>
    </w:div>
    <w:div w:id="2146703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https://www.bulgari.com/" TargetMode="Externa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mediakit.bulgari.com/watches2022"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yperlink" Target="https://www.facebook.com/bulgari"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hyperlink" Target="https://www.youtube.com/Bulgari"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https://www.linkedin.com/company/bulgari"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www.instagram.com/bulgari/" TargetMode="External"/><Relationship Id="rId30" Type="http://schemas.openxmlformats.org/officeDocument/2006/relationships/hyperlink" Target="https://www.pinterest.com/bulgari/"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6F1864-588F-4DD9-BC94-8ABFDB2A9F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Pages>
  <Words>4450</Words>
  <Characters>25366</Characters>
  <Application>Microsoft Office Word</Application>
  <DocSecurity>0</DocSecurity>
  <Lines>211</Lines>
  <Paragraphs>59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
  <Company>Bulgari</Company>
  <LinksUpToDate>false</LinksUpToDate>
  <CharactersWithSpaces>29757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Catherine Eberle-Devaux</dc:creator>
  <cp:keywords/>
  <dc:description/>
  <cp:lastModifiedBy>Chiara Albanese</cp:lastModifiedBy>
  <cp:revision>2</cp:revision>
  <dcterms:created xsi:type="dcterms:W3CDTF">2022-01-24T21:30:00Z</dcterms:created>
  <dcterms:modified xsi:type="dcterms:W3CDTF">2022-01-24T21:30:00Z</dcterms:modified>
  <cp:category/>
</cp:coreProperties>
</file>